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28" w:rsidRDefault="00814A28" w:rsidP="00A570D0">
      <w:pPr>
        <w:pStyle w:val="BodyText"/>
        <w:rPr>
          <w:sz w:val="22"/>
          <w:szCs w:val="22"/>
        </w:rPr>
      </w:pPr>
      <w:r>
        <w:rPr>
          <w:sz w:val="22"/>
          <w:szCs w:val="22"/>
        </w:rPr>
        <w:t>KING EDWARD VI GRAMMAR SCHOOL, LOUTH</w:t>
      </w:r>
    </w:p>
    <w:p w:rsidR="00A570D0" w:rsidRPr="00C40E27" w:rsidRDefault="00A570D0" w:rsidP="00A570D0">
      <w:pPr>
        <w:pStyle w:val="BodyText"/>
        <w:rPr>
          <w:sz w:val="22"/>
          <w:szCs w:val="22"/>
        </w:rPr>
      </w:pPr>
      <w:r w:rsidRPr="00C40E27">
        <w:rPr>
          <w:sz w:val="22"/>
          <w:szCs w:val="22"/>
        </w:rPr>
        <w:t xml:space="preserve">ADMISSIONS POLICY </w:t>
      </w:r>
      <w:smartTag w:uri="urn:schemas-microsoft-com:office:smarttags" w:element="stockticker">
        <w:r w:rsidRPr="00C40E27">
          <w:rPr>
            <w:sz w:val="22"/>
            <w:szCs w:val="22"/>
          </w:rPr>
          <w:t>AND</w:t>
        </w:r>
      </w:smartTag>
      <w:r w:rsidRPr="00C40E27">
        <w:rPr>
          <w:sz w:val="22"/>
          <w:szCs w:val="22"/>
        </w:rPr>
        <w:t xml:space="preserve"> PROCEDURES </w:t>
      </w:r>
    </w:p>
    <w:p w:rsidR="00A570D0" w:rsidRPr="00C40E27" w:rsidRDefault="00A570D0" w:rsidP="00A570D0">
      <w:pPr>
        <w:widowControl/>
        <w:rPr>
          <w:rFonts w:ascii="Verdana" w:hAnsi="Verdana" w:cs="Times New Roman"/>
          <w:b/>
          <w:bCs/>
          <w:sz w:val="22"/>
          <w:szCs w:val="22"/>
          <w:lang w:val="en-GB"/>
        </w:rPr>
      </w:pPr>
    </w:p>
    <w:p w:rsidR="00A570D0" w:rsidRPr="00814A28" w:rsidRDefault="00A570D0" w:rsidP="00A570D0">
      <w:pPr>
        <w:widowControl/>
        <w:rPr>
          <w:rFonts w:ascii="Verdana" w:hAnsi="Verdana" w:cs="Times New Roman"/>
          <w:bCs/>
          <w:sz w:val="22"/>
          <w:szCs w:val="22"/>
          <w:lang w:val="en-GB"/>
        </w:rPr>
      </w:pPr>
      <w:r w:rsidRPr="00814A28">
        <w:rPr>
          <w:rFonts w:ascii="Verdana" w:hAnsi="Verdana" w:cs="Times New Roman"/>
          <w:b/>
          <w:bCs/>
          <w:sz w:val="22"/>
          <w:szCs w:val="22"/>
          <w:lang w:val="en-GB"/>
        </w:rPr>
        <w:t>Planned admission number for entry into Year 7</w:t>
      </w:r>
      <w:r w:rsidRPr="00814A28">
        <w:rPr>
          <w:rFonts w:ascii="Verdana" w:hAnsi="Verdana" w:cs="Times New Roman"/>
          <w:bCs/>
          <w:sz w:val="22"/>
          <w:szCs w:val="22"/>
          <w:lang w:val="en-GB"/>
        </w:rPr>
        <w:t xml:space="preserve">: </w:t>
      </w:r>
      <w:r w:rsidRPr="00814A28">
        <w:rPr>
          <w:rFonts w:ascii="Verdana" w:hAnsi="Verdana" w:cs="Times New Roman"/>
          <w:bCs/>
          <w:sz w:val="22"/>
          <w:szCs w:val="22"/>
          <w:lang w:val="en-GB"/>
        </w:rPr>
        <w:tab/>
        <w:t xml:space="preserve">120 </w:t>
      </w:r>
      <w:r w:rsidRPr="00814A28">
        <w:rPr>
          <w:rFonts w:ascii="Verdana" w:hAnsi="Verdana" w:cs="Times New Roman"/>
          <w:bCs/>
          <w:sz w:val="22"/>
          <w:szCs w:val="22"/>
          <w:lang w:val="en-GB"/>
        </w:rPr>
        <w:tab/>
      </w:r>
    </w:p>
    <w:p w:rsidR="00A570D0" w:rsidRPr="00814A28" w:rsidRDefault="00A570D0" w:rsidP="00A570D0">
      <w:pPr>
        <w:widowControl/>
        <w:rPr>
          <w:rFonts w:ascii="Verdana" w:hAnsi="Verdana" w:cs="Times New Roman"/>
          <w:b/>
          <w:bCs/>
          <w:sz w:val="22"/>
          <w:szCs w:val="22"/>
          <w:lang w:val="en-GB"/>
        </w:rPr>
      </w:pPr>
    </w:p>
    <w:p w:rsidR="00A570D0" w:rsidRPr="00814A28" w:rsidRDefault="00A570D0" w:rsidP="00A570D0">
      <w:pPr>
        <w:widowControl/>
        <w:rPr>
          <w:rFonts w:ascii="Verdana" w:hAnsi="Verdana" w:cs="Times New Roman"/>
          <w:bCs/>
          <w:sz w:val="22"/>
          <w:szCs w:val="22"/>
          <w:lang w:val="en-GB"/>
        </w:rPr>
      </w:pPr>
      <w:r w:rsidRPr="00814A28">
        <w:rPr>
          <w:rFonts w:ascii="Verdana" w:hAnsi="Verdana" w:cs="Times New Roman"/>
          <w:b/>
          <w:bCs/>
          <w:sz w:val="22"/>
          <w:szCs w:val="22"/>
          <w:lang w:val="en-GB"/>
        </w:rPr>
        <w:t>Status:</w:t>
      </w:r>
      <w:r w:rsidRPr="00814A28">
        <w:rPr>
          <w:rFonts w:ascii="Verdana" w:hAnsi="Verdana" w:cs="Times New Roman"/>
          <w:bCs/>
          <w:sz w:val="22"/>
          <w:szCs w:val="22"/>
          <w:lang w:val="en-GB"/>
        </w:rPr>
        <w:t xml:space="preserve"> Selective Grammar School &amp; Foundation School.</w:t>
      </w:r>
    </w:p>
    <w:p w:rsidR="00A570D0" w:rsidRPr="00814A28" w:rsidRDefault="00A570D0" w:rsidP="00A570D0">
      <w:pPr>
        <w:widowControl/>
        <w:rPr>
          <w:rFonts w:ascii="Verdana" w:hAnsi="Verdana" w:cs="Times New Roman"/>
          <w:b/>
          <w:bCs/>
          <w:sz w:val="22"/>
          <w:szCs w:val="22"/>
          <w:lang w:val="en-GB"/>
        </w:rPr>
      </w:pPr>
    </w:p>
    <w:p w:rsidR="00A570D0" w:rsidRPr="00814A28" w:rsidRDefault="00A570D0" w:rsidP="00A570D0">
      <w:pPr>
        <w:widowControl/>
        <w:rPr>
          <w:rFonts w:ascii="Verdana" w:hAnsi="Verdana" w:cs="Times New Roman"/>
          <w:bCs/>
          <w:sz w:val="22"/>
          <w:szCs w:val="22"/>
          <w:lang w:val="en-GB"/>
        </w:rPr>
      </w:pPr>
      <w:r w:rsidRPr="00814A28">
        <w:rPr>
          <w:rFonts w:ascii="Verdana" w:hAnsi="Verdana" w:cs="Times New Roman"/>
          <w:b/>
          <w:bCs/>
          <w:sz w:val="22"/>
          <w:szCs w:val="22"/>
          <w:lang w:val="en-GB"/>
        </w:rPr>
        <w:t>Admissions authority:</w:t>
      </w:r>
      <w:r w:rsidRPr="00814A28">
        <w:rPr>
          <w:rFonts w:ascii="Verdana" w:hAnsi="Verdana" w:cs="Times New Roman"/>
          <w:bCs/>
          <w:sz w:val="22"/>
          <w:szCs w:val="22"/>
          <w:lang w:val="en-GB"/>
        </w:rPr>
        <w:t xml:space="preserve"> The Governing Body is the admission authority for the school.</w:t>
      </w:r>
    </w:p>
    <w:p w:rsidR="00A570D0" w:rsidRPr="00814A28" w:rsidRDefault="00A570D0" w:rsidP="00A570D0">
      <w:pPr>
        <w:widowControl/>
        <w:jc w:val="both"/>
        <w:rPr>
          <w:rFonts w:ascii="Verdana" w:hAnsi="Verdana" w:cs="Times New Roman"/>
          <w:b/>
          <w:bCs/>
          <w:sz w:val="22"/>
          <w:szCs w:val="22"/>
          <w:lang w:val="en-GB"/>
        </w:rPr>
      </w:pPr>
    </w:p>
    <w:p w:rsidR="00A570D0" w:rsidRPr="00814A28" w:rsidRDefault="00A570D0" w:rsidP="00A570D0">
      <w:pPr>
        <w:widowControl/>
        <w:jc w:val="both"/>
        <w:rPr>
          <w:rFonts w:ascii="Verdana" w:hAnsi="Verdana" w:cs="Times New Roman"/>
          <w:b/>
          <w:bCs/>
          <w:sz w:val="22"/>
          <w:szCs w:val="22"/>
          <w:u w:val="single"/>
          <w:lang w:val="en-GB"/>
        </w:rPr>
      </w:pPr>
      <w:r w:rsidRPr="00814A28">
        <w:rPr>
          <w:rFonts w:ascii="Verdana" w:hAnsi="Verdana" w:cs="Times New Roman"/>
          <w:b/>
          <w:bCs/>
          <w:sz w:val="22"/>
          <w:szCs w:val="22"/>
          <w:u w:val="single"/>
          <w:lang w:val="en-GB"/>
        </w:rPr>
        <w:t xml:space="preserve">Information for Parents </w:t>
      </w:r>
    </w:p>
    <w:p w:rsidR="00A570D0" w:rsidRPr="00814A28" w:rsidRDefault="00A570D0" w:rsidP="00A570D0">
      <w:pPr>
        <w:widowControl/>
        <w:jc w:val="both"/>
        <w:rPr>
          <w:rFonts w:ascii="Verdana" w:hAnsi="Verdana" w:cs="Times New Roman"/>
          <w:b/>
          <w:bCs/>
          <w:sz w:val="22"/>
          <w:szCs w:val="22"/>
          <w:lang w:val="en-GB"/>
        </w:rPr>
      </w:pPr>
    </w:p>
    <w:p w:rsidR="005F72D3" w:rsidRPr="00814A28" w:rsidRDefault="00A570D0" w:rsidP="00A570D0">
      <w:pPr>
        <w:widowControl/>
        <w:jc w:val="both"/>
        <w:rPr>
          <w:rFonts w:ascii="Verdana" w:hAnsi="Verdana" w:cs="Times New Roman"/>
          <w:b/>
          <w:bCs/>
          <w:sz w:val="22"/>
          <w:szCs w:val="22"/>
          <w:lang w:val="en-GB"/>
        </w:rPr>
      </w:pPr>
      <w:r w:rsidRPr="00814A28">
        <w:rPr>
          <w:rFonts w:ascii="Verdana" w:hAnsi="Verdana" w:cs="Times New Roman"/>
          <w:bCs/>
          <w:sz w:val="22"/>
          <w:szCs w:val="22"/>
          <w:lang w:val="en-GB"/>
        </w:rPr>
        <w:t xml:space="preserve">King Edward VI Grammar School welcomes applications from the local community of Louth, the surrounding villages, and beyond.  Over the past five years the school has offered places to </w:t>
      </w:r>
      <w:r w:rsidRPr="00814A28">
        <w:rPr>
          <w:rFonts w:ascii="Verdana" w:hAnsi="Verdana" w:cs="Times New Roman"/>
          <w:b/>
          <w:bCs/>
          <w:i/>
          <w:sz w:val="22"/>
          <w:szCs w:val="22"/>
          <w:u w:val="single"/>
          <w:lang w:val="en-GB"/>
        </w:rPr>
        <w:t>all of those children</w:t>
      </w:r>
      <w:r w:rsidRPr="00814A28">
        <w:rPr>
          <w:rFonts w:ascii="Verdana" w:hAnsi="Verdana" w:cs="Times New Roman"/>
          <w:bCs/>
          <w:sz w:val="22"/>
          <w:szCs w:val="22"/>
          <w:lang w:val="en-GB"/>
        </w:rPr>
        <w:t xml:space="preserve"> who have passed the entrance test, placed us as their </w:t>
      </w:r>
      <w:r w:rsidRPr="00814A28">
        <w:rPr>
          <w:rFonts w:ascii="Verdana" w:hAnsi="Verdana" w:cs="Times New Roman"/>
          <w:bCs/>
          <w:i/>
          <w:sz w:val="22"/>
          <w:szCs w:val="22"/>
          <w:lang w:val="en-GB"/>
        </w:rPr>
        <w:t>first choice school</w:t>
      </w:r>
      <w:r w:rsidRPr="00814A28">
        <w:rPr>
          <w:rFonts w:ascii="Verdana" w:hAnsi="Verdana" w:cs="Times New Roman"/>
          <w:bCs/>
          <w:sz w:val="22"/>
          <w:szCs w:val="22"/>
          <w:lang w:val="en-GB"/>
        </w:rPr>
        <w:t xml:space="preserve"> on the Common Application Form </w:t>
      </w:r>
      <w:r w:rsidRPr="00814A28">
        <w:rPr>
          <w:rFonts w:ascii="Verdana" w:hAnsi="Verdana" w:cs="Times New Roman"/>
          <w:b/>
          <w:bCs/>
          <w:sz w:val="22"/>
          <w:szCs w:val="22"/>
          <w:u w:val="single"/>
          <w:lang w:val="en-GB"/>
        </w:rPr>
        <w:t>and</w:t>
      </w:r>
      <w:r w:rsidR="0088184C" w:rsidRPr="00814A28">
        <w:rPr>
          <w:rFonts w:ascii="Verdana" w:hAnsi="Verdana" w:cs="Times New Roman"/>
          <w:b/>
          <w:bCs/>
          <w:sz w:val="22"/>
          <w:szCs w:val="22"/>
          <w:lang w:val="en-GB"/>
        </w:rPr>
        <w:t xml:space="preserve"> who</w:t>
      </w:r>
      <w:r w:rsidRPr="00814A28">
        <w:rPr>
          <w:rFonts w:ascii="Verdana" w:hAnsi="Verdana" w:cs="Times New Roman"/>
          <w:b/>
          <w:bCs/>
          <w:sz w:val="22"/>
          <w:szCs w:val="22"/>
          <w:lang w:val="en-GB"/>
        </w:rPr>
        <w:t xml:space="preserve"> </w:t>
      </w:r>
      <w:r w:rsidR="005F72D3" w:rsidRPr="00814A28">
        <w:rPr>
          <w:rFonts w:ascii="Verdana" w:hAnsi="Verdana" w:cs="Times New Roman"/>
          <w:b/>
          <w:bCs/>
          <w:sz w:val="22"/>
          <w:szCs w:val="22"/>
          <w:lang w:val="en-GB"/>
        </w:rPr>
        <w:t xml:space="preserve">attend the following </w:t>
      </w:r>
      <w:r w:rsidR="0088184C" w:rsidRPr="00814A28">
        <w:rPr>
          <w:rFonts w:ascii="Verdana" w:hAnsi="Verdana" w:cs="Times New Roman"/>
          <w:b/>
          <w:bCs/>
          <w:sz w:val="22"/>
          <w:szCs w:val="22"/>
          <w:lang w:val="en-GB"/>
        </w:rPr>
        <w:t xml:space="preserve">feeder </w:t>
      </w:r>
      <w:r w:rsidR="00B434D0" w:rsidRPr="00814A28">
        <w:rPr>
          <w:rFonts w:ascii="Verdana" w:hAnsi="Verdana" w:cs="Times New Roman"/>
          <w:b/>
          <w:bCs/>
          <w:sz w:val="22"/>
          <w:szCs w:val="22"/>
          <w:lang w:val="en-GB"/>
        </w:rPr>
        <w:t>p</w:t>
      </w:r>
      <w:r w:rsidR="005F72D3" w:rsidRPr="00814A28">
        <w:rPr>
          <w:rFonts w:ascii="Verdana" w:hAnsi="Verdana" w:cs="Times New Roman"/>
          <w:b/>
          <w:bCs/>
          <w:sz w:val="22"/>
          <w:szCs w:val="22"/>
          <w:lang w:val="en-GB"/>
        </w:rPr>
        <w:t xml:space="preserve">rimary </w:t>
      </w:r>
      <w:r w:rsidR="00B434D0" w:rsidRPr="00814A28">
        <w:rPr>
          <w:rFonts w:ascii="Verdana" w:hAnsi="Verdana" w:cs="Times New Roman"/>
          <w:b/>
          <w:bCs/>
          <w:sz w:val="22"/>
          <w:szCs w:val="22"/>
          <w:lang w:val="en-GB"/>
        </w:rPr>
        <w:t>s</w:t>
      </w:r>
      <w:r w:rsidR="005F72D3" w:rsidRPr="00814A28">
        <w:rPr>
          <w:rFonts w:ascii="Verdana" w:hAnsi="Verdana" w:cs="Times New Roman"/>
          <w:b/>
          <w:bCs/>
          <w:sz w:val="22"/>
          <w:szCs w:val="22"/>
          <w:lang w:val="en-GB"/>
        </w:rPr>
        <w:t>chools:</w:t>
      </w:r>
    </w:p>
    <w:p w:rsidR="005F72D3" w:rsidRPr="00814A28" w:rsidRDefault="005F72D3" w:rsidP="00A570D0">
      <w:pPr>
        <w:widowControl/>
        <w:jc w:val="both"/>
        <w:rPr>
          <w:rFonts w:ascii="Verdana" w:hAnsi="Verdana" w:cs="Times New Roman"/>
          <w:b/>
          <w:bCs/>
          <w:sz w:val="22"/>
          <w:szCs w:val="22"/>
          <w:lang w:val="en-GB"/>
        </w:rPr>
      </w:pPr>
    </w:p>
    <w:p w:rsidR="001F7671" w:rsidRPr="00814A28" w:rsidRDefault="000A1AD8" w:rsidP="00A570D0">
      <w:pPr>
        <w:widowControl/>
        <w:jc w:val="both"/>
        <w:rPr>
          <w:rFonts w:ascii="Verdana" w:hAnsi="Verdana" w:cs="Times New Roman"/>
          <w:b/>
          <w:bCs/>
          <w:sz w:val="22"/>
          <w:szCs w:val="22"/>
          <w:lang w:val="en-GB"/>
        </w:rPr>
      </w:pPr>
      <w:proofErr w:type="spellStart"/>
      <w:r w:rsidRPr="00814A28">
        <w:rPr>
          <w:rFonts w:ascii="Verdana" w:hAnsi="Verdana" w:cs="Times New Roman"/>
          <w:b/>
          <w:bCs/>
          <w:sz w:val="22"/>
          <w:szCs w:val="22"/>
          <w:lang w:val="en-GB"/>
        </w:rPr>
        <w:t>Binbrook</w:t>
      </w:r>
      <w:proofErr w:type="spellEnd"/>
      <w:r w:rsidRPr="00814A28">
        <w:rPr>
          <w:rFonts w:ascii="Verdana" w:hAnsi="Verdana" w:cs="Times New Roman"/>
          <w:b/>
          <w:bCs/>
          <w:sz w:val="22"/>
          <w:szCs w:val="22"/>
          <w:lang w:val="en-GB"/>
        </w:rPr>
        <w:t xml:space="preserve">, </w:t>
      </w:r>
      <w:proofErr w:type="spellStart"/>
      <w:r w:rsidRPr="00814A28">
        <w:rPr>
          <w:rFonts w:ascii="Verdana" w:hAnsi="Verdana" w:cs="Times New Roman"/>
          <w:b/>
          <w:bCs/>
          <w:sz w:val="22"/>
          <w:szCs w:val="22"/>
          <w:lang w:val="en-GB"/>
        </w:rPr>
        <w:t>Don</w:t>
      </w:r>
      <w:r w:rsidR="00CA53C2" w:rsidRPr="00814A28">
        <w:rPr>
          <w:rFonts w:ascii="Verdana" w:hAnsi="Verdana" w:cs="Times New Roman"/>
          <w:b/>
          <w:bCs/>
          <w:sz w:val="22"/>
          <w:szCs w:val="22"/>
          <w:lang w:val="en-GB"/>
        </w:rPr>
        <w:t>ington</w:t>
      </w:r>
      <w:proofErr w:type="spellEnd"/>
      <w:r w:rsidR="00CA53C2" w:rsidRPr="00814A28">
        <w:rPr>
          <w:rFonts w:ascii="Verdana" w:hAnsi="Verdana" w:cs="Times New Roman"/>
          <w:b/>
          <w:bCs/>
          <w:sz w:val="22"/>
          <w:szCs w:val="22"/>
          <w:lang w:val="en-GB"/>
        </w:rPr>
        <w:t xml:space="preserve"> on Bain, </w:t>
      </w:r>
      <w:r w:rsidR="008F776C" w:rsidRPr="00814A28">
        <w:rPr>
          <w:rFonts w:ascii="Verdana" w:hAnsi="Verdana" w:cs="Times New Roman"/>
          <w:b/>
          <w:bCs/>
          <w:sz w:val="22"/>
          <w:szCs w:val="22"/>
          <w:lang w:val="en-GB"/>
        </w:rPr>
        <w:t xml:space="preserve">East </w:t>
      </w:r>
      <w:proofErr w:type="spellStart"/>
      <w:r w:rsidR="008F776C" w:rsidRPr="00814A28">
        <w:rPr>
          <w:rFonts w:ascii="Verdana" w:hAnsi="Verdana" w:cs="Times New Roman"/>
          <w:b/>
          <w:bCs/>
          <w:sz w:val="22"/>
          <w:szCs w:val="22"/>
          <w:lang w:val="en-GB"/>
        </w:rPr>
        <w:t>Ravendale</w:t>
      </w:r>
      <w:proofErr w:type="spellEnd"/>
      <w:r w:rsidR="008F776C"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Fulstow</w:t>
      </w:r>
      <w:proofErr w:type="spellEnd"/>
      <w:r w:rsidR="00CA53C2" w:rsidRPr="00814A28">
        <w:rPr>
          <w:rFonts w:ascii="Verdana" w:hAnsi="Verdana" w:cs="Times New Roman"/>
          <w:b/>
          <w:bCs/>
          <w:sz w:val="22"/>
          <w:szCs w:val="22"/>
          <w:lang w:val="en-GB"/>
        </w:rPr>
        <w:t xml:space="preserve"> Community, </w:t>
      </w:r>
      <w:proofErr w:type="spellStart"/>
      <w:r w:rsidR="00CA53C2" w:rsidRPr="00814A28">
        <w:rPr>
          <w:rFonts w:ascii="Verdana" w:hAnsi="Verdana" w:cs="Times New Roman"/>
          <w:b/>
          <w:bCs/>
          <w:sz w:val="22"/>
          <w:szCs w:val="22"/>
          <w:lang w:val="en-GB"/>
        </w:rPr>
        <w:t>Grainthorpe</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Grimoldby</w:t>
      </w:r>
      <w:proofErr w:type="spellEnd"/>
      <w:r w:rsidR="00CA53C2" w:rsidRPr="00814A28">
        <w:rPr>
          <w:rFonts w:ascii="Verdana" w:hAnsi="Verdana" w:cs="Times New Roman"/>
          <w:b/>
          <w:bCs/>
          <w:sz w:val="22"/>
          <w:szCs w:val="22"/>
          <w:lang w:val="en-GB"/>
        </w:rPr>
        <w:t xml:space="preserve">, Holton le Clay, </w:t>
      </w:r>
      <w:proofErr w:type="spellStart"/>
      <w:r w:rsidR="00CA53C2" w:rsidRPr="00814A28">
        <w:rPr>
          <w:rFonts w:ascii="Verdana" w:hAnsi="Verdana" w:cs="Times New Roman"/>
          <w:b/>
          <w:bCs/>
          <w:sz w:val="22"/>
          <w:szCs w:val="22"/>
          <w:lang w:val="en-GB"/>
        </w:rPr>
        <w:t>Legbourne</w:t>
      </w:r>
      <w:proofErr w:type="spellEnd"/>
      <w:r w:rsidR="00CA53C2" w:rsidRPr="00814A28">
        <w:rPr>
          <w:rFonts w:ascii="Verdana" w:hAnsi="Verdana" w:cs="Times New Roman"/>
          <w:b/>
          <w:bCs/>
          <w:sz w:val="22"/>
          <w:szCs w:val="22"/>
          <w:lang w:val="en-GB"/>
        </w:rPr>
        <w:t xml:space="preserve"> East Wold, </w:t>
      </w:r>
      <w:proofErr w:type="spellStart"/>
      <w:r w:rsidR="00CA53C2" w:rsidRPr="00814A28">
        <w:rPr>
          <w:rFonts w:ascii="Verdana" w:hAnsi="Verdana" w:cs="Times New Roman"/>
          <w:b/>
          <w:bCs/>
          <w:sz w:val="22"/>
          <w:szCs w:val="22"/>
          <w:lang w:val="en-GB"/>
        </w:rPr>
        <w:t>Kidgate</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Lacey</w:t>
      </w:r>
      <w:proofErr w:type="spellEnd"/>
      <w:r w:rsidRPr="00814A28">
        <w:rPr>
          <w:rFonts w:ascii="Verdana" w:hAnsi="Verdana" w:cs="Times New Roman"/>
          <w:b/>
          <w:bCs/>
          <w:sz w:val="22"/>
          <w:szCs w:val="22"/>
          <w:lang w:val="en-GB"/>
        </w:rPr>
        <w:t xml:space="preserve"> Gardens, </w:t>
      </w:r>
      <w:proofErr w:type="spellStart"/>
      <w:r w:rsidRPr="00814A28">
        <w:rPr>
          <w:rFonts w:ascii="Verdana" w:hAnsi="Verdana" w:cs="Times New Roman"/>
          <w:b/>
          <w:bCs/>
          <w:sz w:val="22"/>
          <w:szCs w:val="22"/>
          <w:lang w:val="en-GB"/>
        </w:rPr>
        <w:t>Legsby</w:t>
      </w:r>
      <w:proofErr w:type="spellEnd"/>
      <w:r w:rsidRPr="00814A28">
        <w:rPr>
          <w:rFonts w:ascii="Verdana" w:hAnsi="Verdana" w:cs="Times New Roman"/>
          <w:b/>
          <w:bCs/>
          <w:sz w:val="22"/>
          <w:szCs w:val="22"/>
          <w:lang w:val="en-GB"/>
        </w:rPr>
        <w:t xml:space="preserve">, </w:t>
      </w:r>
      <w:r w:rsidR="00CA53C2" w:rsidRPr="00814A28">
        <w:rPr>
          <w:rFonts w:ascii="Verdana" w:hAnsi="Verdana" w:cs="Times New Roman"/>
          <w:b/>
          <w:bCs/>
          <w:sz w:val="22"/>
          <w:szCs w:val="22"/>
          <w:lang w:val="en-GB"/>
        </w:rPr>
        <w:t xml:space="preserve">St Michael’s Church of England Louth, </w:t>
      </w:r>
      <w:r w:rsidRPr="00814A28">
        <w:rPr>
          <w:rFonts w:ascii="Verdana" w:hAnsi="Verdana" w:cs="Times New Roman"/>
          <w:b/>
          <w:bCs/>
          <w:sz w:val="22"/>
          <w:szCs w:val="22"/>
        </w:rPr>
        <w:t xml:space="preserve">Market </w:t>
      </w:r>
      <w:proofErr w:type="spellStart"/>
      <w:r w:rsidRPr="00814A28">
        <w:rPr>
          <w:rFonts w:ascii="Verdana" w:hAnsi="Verdana" w:cs="Times New Roman"/>
          <w:b/>
          <w:bCs/>
          <w:sz w:val="22"/>
          <w:szCs w:val="22"/>
        </w:rPr>
        <w:t>Rasen</w:t>
      </w:r>
      <w:proofErr w:type="spellEnd"/>
      <w:r w:rsidRPr="00814A28">
        <w:rPr>
          <w:rFonts w:ascii="Verdana" w:hAnsi="Verdana" w:cs="Times New Roman"/>
          <w:b/>
          <w:bCs/>
          <w:sz w:val="22"/>
          <w:szCs w:val="22"/>
        </w:rPr>
        <w:t xml:space="preserve">, </w:t>
      </w:r>
      <w:proofErr w:type="spellStart"/>
      <w:r w:rsidR="00CA53C2" w:rsidRPr="00814A28">
        <w:rPr>
          <w:rFonts w:ascii="Verdana" w:hAnsi="Verdana" w:cs="Times New Roman"/>
          <w:b/>
          <w:bCs/>
          <w:sz w:val="22"/>
          <w:szCs w:val="22"/>
          <w:lang w:val="en-GB"/>
        </w:rPr>
        <w:t>Marshchapel</w:t>
      </w:r>
      <w:proofErr w:type="spellEnd"/>
      <w:r w:rsidR="00CA53C2" w:rsidRPr="00814A28">
        <w:rPr>
          <w:rFonts w:ascii="Verdana" w:hAnsi="Verdana" w:cs="Times New Roman"/>
          <w:b/>
          <w:bCs/>
          <w:sz w:val="22"/>
          <w:szCs w:val="22"/>
          <w:lang w:val="en-GB"/>
        </w:rPr>
        <w:t xml:space="preserve">, </w:t>
      </w:r>
      <w:r w:rsidRPr="00814A28">
        <w:rPr>
          <w:rFonts w:ascii="Verdana" w:hAnsi="Verdana" w:cs="Times New Roman"/>
          <w:b/>
          <w:bCs/>
          <w:sz w:val="22"/>
          <w:szCs w:val="22"/>
          <w:lang w:val="en-GB"/>
        </w:rPr>
        <w:t xml:space="preserve">Middle </w:t>
      </w:r>
      <w:proofErr w:type="spellStart"/>
      <w:r w:rsidRPr="00814A28">
        <w:rPr>
          <w:rFonts w:ascii="Verdana" w:hAnsi="Verdana" w:cs="Times New Roman"/>
          <w:b/>
          <w:bCs/>
          <w:sz w:val="22"/>
          <w:szCs w:val="22"/>
          <w:lang w:val="en-GB"/>
        </w:rPr>
        <w:t>Rasen</w:t>
      </w:r>
      <w:proofErr w:type="spellEnd"/>
      <w:r w:rsidRPr="00814A28">
        <w:rPr>
          <w:rFonts w:ascii="Verdana" w:hAnsi="Verdana" w:cs="Times New Roman"/>
          <w:b/>
          <w:bCs/>
          <w:sz w:val="22"/>
          <w:szCs w:val="22"/>
          <w:lang w:val="en-GB"/>
        </w:rPr>
        <w:t xml:space="preserve">, </w:t>
      </w:r>
      <w:r w:rsidR="00CA53C2" w:rsidRPr="00814A28">
        <w:rPr>
          <w:rFonts w:ascii="Verdana" w:hAnsi="Verdana" w:cs="Times New Roman"/>
          <w:b/>
          <w:bCs/>
          <w:sz w:val="22"/>
          <w:szCs w:val="22"/>
          <w:lang w:val="en-GB"/>
        </w:rPr>
        <w:t xml:space="preserve">North </w:t>
      </w:r>
      <w:proofErr w:type="spellStart"/>
      <w:r w:rsidR="00CA53C2" w:rsidRPr="00814A28">
        <w:rPr>
          <w:rFonts w:ascii="Verdana" w:hAnsi="Verdana" w:cs="Times New Roman"/>
          <w:b/>
          <w:bCs/>
          <w:sz w:val="22"/>
          <w:szCs w:val="22"/>
          <w:lang w:val="en-GB"/>
        </w:rPr>
        <w:t>Cockerington</w:t>
      </w:r>
      <w:proofErr w:type="spellEnd"/>
      <w:r w:rsidR="00CA53C2" w:rsidRPr="00814A28">
        <w:rPr>
          <w:rFonts w:ascii="Verdana" w:hAnsi="Verdana" w:cs="Times New Roman"/>
          <w:b/>
          <w:bCs/>
          <w:sz w:val="22"/>
          <w:szCs w:val="22"/>
          <w:lang w:val="en-GB"/>
        </w:rPr>
        <w:t xml:space="preserve">, North Cotes, North </w:t>
      </w:r>
      <w:proofErr w:type="spellStart"/>
      <w:r w:rsidR="00CA53C2" w:rsidRPr="00814A28">
        <w:rPr>
          <w:rFonts w:ascii="Verdana" w:hAnsi="Verdana" w:cs="Times New Roman"/>
          <w:b/>
          <w:bCs/>
          <w:sz w:val="22"/>
          <w:szCs w:val="22"/>
          <w:lang w:val="en-GB"/>
        </w:rPr>
        <w:t>Somercotes</w:t>
      </w:r>
      <w:proofErr w:type="spellEnd"/>
      <w:r w:rsidR="00CA53C2" w:rsidRPr="00814A28">
        <w:rPr>
          <w:rFonts w:ascii="Verdana" w:hAnsi="Verdana" w:cs="Times New Roman"/>
          <w:b/>
          <w:bCs/>
          <w:sz w:val="22"/>
          <w:szCs w:val="22"/>
          <w:lang w:val="en-GB"/>
        </w:rPr>
        <w:t xml:space="preserve">, North </w:t>
      </w:r>
      <w:proofErr w:type="spellStart"/>
      <w:r w:rsidR="00CA53C2" w:rsidRPr="00814A28">
        <w:rPr>
          <w:rFonts w:ascii="Verdana" w:hAnsi="Verdana" w:cs="Times New Roman"/>
          <w:b/>
          <w:bCs/>
          <w:sz w:val="22"/>
          <w:szCs w:val="22"/>
          <w:lang w:val="en-GB"/>
        </w:rPr>
        <w:t>Thoresby</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Saltfleetby</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Scamblesby</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Tealby</w:t>
      </w:r>
      <w:proofErr w:type="spellEnd"/>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Tetn</w:t>
      </w:r>
      <w:r w:rsidR="00F44E99" w:rsidRPr="00814A28">
        <w:rPr>
          <w:rFonts w:ascii="Verdana" w:hAnsi="Verdana" w:cs="Times New Roman"/>
          <w:b/>
          <w:bCs/>
          <w:sz w:val="22"/>
          <w:szCs w:val="22"/>
          <w:lang w:val="en-GB"/>
        </w:rPr>
        <w:t>e</w:t>
      </w:r>
      <w:r w:rsidR="00CA53C2" w:rsidRPr="00814A28">
        <w:rPr>
          <w:rFonts w:ascii="Verdana" w:hAnsi="Verdana" w:cs="Times New Roman"/>
          <w:b/>
          <w:bCs/>
          <w:sz w:val="22"/>
          <w:szCs w:val="22"/>
          <w:lang w:val="en-GB"/>
        </w:rPr>
        <w:t>y</w:t>
      </w:r>
      <w:proofErr w:type="spellEnd"/>
      <w:r w:rsidR="00CA53C2" w:rsidRPr="00814A28">
        <w:rPr>
          <w:rFonts w:ascii="Verdana" w:hAnsi="Verdana" w:cs="Times New Roman"/>
          <w:b/>
          <w:bCs/>
          <w:sz w:val="22"/>
          <w:szCs w:val="22"/>
          <w:lang w:val="en-GB"/>
        </w:rPr>
        <w:t>,</w:t>
      </w:r>
      <w:r w:rsidR="008807B5" w:rsidRPr="00814A28">
        <w:rPr>
          <w:rFonts w:ascii="Verdana" w:hAnsi="Verdana" w:cs="Times New Roman"/>
          <w:b/>
          <w:bCs/>
          <w:sz w:val="22"/>
          <w:szCs w:val="22"/>
          <w:lang w:val="en-GB"/>
        </w:rPr>
        <w:t xml:space="preserve"> </w:t>
      </w:r>
      <w:proofErr w:type="spellStart"/>
      <w:r w:rsidR="008807B5" w:rsidRPr="00814A28">
        <w:rPr>
          <w:rFonts w:ascii="Verdana" w:hAnsi="Verdana" w:cs="Times New Roman"/>
          <w:b/>
          <w:bCs/>
          <w:sz w:val="22"/>
          <w:szCs w:val="22"/>
          <w:lang w:val="en-GB"/>
        </w:rPr>
        <w:t>Theddlethorpe</w:t>
      </w:r>
      <w:proofErr w:type="spellEnd"/>
      <w:r w:rsidR="008807B5" w:rsidRPr="00814A28">
        <w:rPr>
          <w:rFonts w:ascii="Verdana" w:hAnsi="Verdana" w:cs="Times New Roman"/>
          <w:b/>
          <w:bCs/>
          <w:sz w:val="22"/>
          <w:szCs w:val="22"/>
          <w:lang w:val="en-GB"/>
        </w:rPr>
        <w:t>,</w:t>
      </w:r>
      <w:r w:rsidR="00CA53C2" w:rsidRPr="00814A28">
        <w:rPr>
          <w:rFonts w:ascii="Verdana" w:hAnsi="Verdana" w:cs="Times New Roman"/>
          <w:b/>
          <w:bCs/>
          <w:sz w:val="22"/>
          <w:szCs w:val="22"/>
          <w:lang w:val="en-GB"/>
        </w:rPr>
        <w:t xml:space="preserve"> </w:t>
      </w:r>
      <w:proofErr w:type="spellStart"/>
      <w:r w:rsidR="00CA53C2" w:rsidRPr="00814A28">
        <w:rPr>
          <w:rFonts w:ascii="Verdana" w:hAnsi="Verdana" w:cs="Times New Roman"/>
          <w:b/>
          <w:bCs/>
          <w:sz w:val="22"/>
          <w:szCs w:val="22"/>
          <w:lang w:val="en-GB"/>
        </w:rPr>
        <w:t>Utterby</w:t>
      </w:r>
      <w:proofErr w:type="spellEnd"/>
      <w:r w:rsidR="008F776C" w:rsidRPr="00814A28">
        <w:rPr>
          <w:rFonts w:ascii="Verdana" w:hAnsi="Verdana" w:cs="Times New Roman"/>
          <w:b/>
          <w:bCs/>
          <w:sz w:val="22"/>
          <w:szCs w:val="22"/>
          <w:lang w:val="en-GB"/>
        </w:rPr>
        <w:t xml:space="preserve">, </w:t>
      </w:r>
      <w:proofErr w:type="spellStart"/>
      <w:r w:rsidR="008F776C" w:rsidRPr="00814A28">
        <w:rPr>
          <w:rFonts w:ascii="Verdana" w:hAnsi="Verdana" w:cs="Times New Roman"/>
          <w:b/>
          <w:bCs/>
          <w:sz w:val="22"/>
          <w:szCs w:val="22"/>
          <w:lang w:val="en-GB"/>
        </w:rPr>
        <w:t>Wragby</w:t>
      </w:r>
      <w:proofErr w:type="spellEnd"/>
      <w:r w:rsidR="00CA53C2" w:rsidRPr="00814A28">
        <w:rPr>
          <w:rFonts w:ascii="Verdana" w:hAnsi="Verdana" w:cs="Times New Roman"/>
          <w:b/>
          <w:bCs/>
          <w:sz w:val="22"/>
          <w:szCs w:val="22"/>
          <w:lang w:val="en-GB"/>
        </w:rPr>
        <w:t xml:space="preserve">. </w:t>
      </w:r>
    </w:p>
    <w:p w:rsidR="00B434D0" w:rsidRPr="00814A28" w:rsidRDefault="00B434D0" w:rsidP="00A570D0">
      <w:pPr>
        <w:widowControl/>
        <w:jc w:val="both"/>
        <w:rPr>
          <w:rFonts w:ascii="Verdana" w:hAnsi="Verdana" w:cs="Times New Roman"/>
          <w:bCs/>
          <w:sz w:val="22"/>
          <w:szCs w:val="22"/>
          <w:lang w:val="en-GB"/>
        </w:rPr>
      </w:pPr>
    </w:p>
    <w:p w:rsidR="00A570D0" w:rsidRPr="00814A28" w:rsidRDefault="007A090F" w:rsidP="00A570D0">
      <w:pPr>
        <w:widowControl/>
        <w:jc w:val="both"/>
        <w:rPr>
          <w:rFonts w:ascii="Verdana" w:hAnsi="Verdana" w:cs="Times New Roman"/>
          <w:bCs/>
          <w:sz w:val="22"/>
          <w:szCs w:val="22"/>
          <w:lang w:val="en-GB"/>
        </w:rPr>
      </w:pPr>
      <w:r w:rsidRPr="00814A28">
        <w:rPr>
          <w:rFonts w:ascii="Verdana" w:hAnsi="Verdana" w:cs="Times New Roman"/>
          <w:bCs/>
          <w:sz w:val="22"/>
          <w:szCs w:val="22"/>
          <w:lang w:val="en-GB"/>
        </w:rPr>
        <w:t xml:space="preserve">We anticipate that </w:t>
      </w:r>
      <w:r w:rsidR="00A570D0" w:rsidRPr="00814A28">
        <w:rPr>
          <w:rFonts w:ascii="Verdana" w:hAnsi="Verdana" w:cs="Times New Roman"/>
          <w:bCs/>
          <w:sz w:val="22"/>
          <w:szCs w:val="22"/>
          <w:lang w:val="en-GB"/>
        </w:rPr>
        <w:t xml:space="preserve">approximately </w:t>
      </w:r>
      <w:r w:rsidRPr="00814A28">
        <w:rPr>
          <w:rFonts w:ascii="Verdana" w:hAnsi="Verdana" w:cs="Times New Roman"/>
          <w:bCs/>
          <w:sz w:val="22"/>
          <w:szCs w:val="22"/>
          <w:lang w:val="en-GB"/>
        </w:rPr>
        <w:t xml:space="preserve">a </w:t>
      </w:r>
      <w:r w:rsidRPr="00814A28">
        <w:rPr>
          <w:rFonts w:ascii="Verdana" w:hAnsi="Verdana" w:cs="Times New Roman"/>
          <w:b/>
          <w:bCs/>
          <w:sz w:val="22"/>
          <w:szCs w:val="22"/>
          <w:lang w:val="en-GB"/>
        </w:rPr>
        <w:t>third of</w:t>
      </w:r>
      <w:r w:rsidR="00A570D0" w:rsidRPr="00814A28">
        <w:rPr>
          <w:rFonts w:ascii="Verdana" w:hAnsi="Verdana" w:cs="Times New Roman"/>
          <w:b/>
          <w:bCs/>
          <w:sz w:val="22"/>
          <w:szCs w:val="22"/>
          <w:lang w:val="en-GB"/>
        </w:rPr>
        <w:t xml:space="preserve"> </w:t>
      </w:r>
      <w:r w:rsidRPr="00814A28">
        <w:rPr>
          <w:rFonts w:ascii="Verdana" w:hAnsi="Verdana" w:cs="Times New Roman"/>
          <w:b/>
          <w:bCs/>
          <w:sz w:val="22"/>
          <w:szCs w:val="22"/>
          <w:lang w:val="en-GB"/>
        </w:rPr>
        <w:t>places</w:t>
      </w:r>
      <w:r w:rsidR="00A570D0" w:rsidRPr="00814A28">
        <w:rPr>
          <w:rFonts w:ascii="Verdana" w:hAnsi="Verdana" w:cs="Times New Roman"/>
          <w:bCs/>
          <w:sz w:val="22"/>
          <w:szCs w:val="22"/>
          <w:lang w:val="en-GB"/>
        </w:rPr>
        <w:t xml:space="preserve"> each year </w:t>
      </w:r>
      <w:r w:rsidRPr="00814A28">
        <w:rPr>
          <w:rFonts w:ascii="Verdana" w:hAnsi="Verdana" w:cs="Times New Roman"/>
          <w:bCs/>
          <w:sz w:val="22"/>
          <w:szCs w:val="22"/>
          <w:lang w:val="en-GB"/>
        </w:rPr>
        <w:t>will</w:t>
      </w:r>
      <w:r w:rsidR="00A570D0" w:rsidRPr="00814A28">
        <w:rPr>
          <w:rFonts w:ascii="Verdana" w:hAnsi="Verdana" w:cs="Times New Roman"/>
          <w:bCs/>
          <w:sz w:val="22"/>
          <w:szCs w:val="22"/>
          <w:lang w:val="en-GB"/>
        </w:rPr>
        <w:t xml:space="preserve"> go to children </w:t>
      </w:r>
      <w:r w:rsidR="00B434D0" w:rsidRPr="00814A28">
        <w:rPr>
          <w:rFonts w:ascii="Verdana" w:hAnsi="Verdana" w:cs="Times New Roman"/>
          <w:bCs/>
          <w:sz w:val="22"/>
          <w:szCs w:val="22"/>
          <w:lang w:val="en-GB"/>
        </w:rPr>
        <w:t>from other primary schools,</w:t>
      </w:r>
      <w:r w:rsidRPr="00814A28">
        <w:rPr>
          <w:rFonts w:ascii="Verdana" w:hAnsi="Verdana" w:cs="Times New Roman"/>
          <w:bCs/>
          <w:sz w:val="22"/>
          <w:szCs w:val="22"/>
          <w:lang w:val="en-GB"/>
        </w:rPr>
        <w:t xml:space="preserve"> </w:t>
      </w:r>
      <w:proofErr w:type="gramStart"/>
      <w:r w:rsidRPr="00814A28">
        <w:rPr>
          <w:rFonts w:ascii="Verdana" w:hAnsi="Verdana" w:cs="Times New Roman"/>
          <w:bCs/>
          <w:sz w:val="22"/>
          <w:szCs w:val="22"/>
          <w:lang w:val="en-GB"/>
        </w:rPr>
        <w:t>who</w:t>
      </w:r>
      <w:proofErr w:type="gramEnd"/>
      <w:r w:rsidR="00A570D0" w:rsidRPr="00814A28">
        <w:rPr>
          <w:rFonts w:ascii="Verdana" w:hAnsi="Verdana" w:cs="Times New Roman"/>
          <w:bCs/>
          <w:sz w:val="22"/>
          <w:szCs w:val="22"/>
          <w:lang w:val="en-GB"/>
        </w:rPr>
        <w:t xml:space="preserve"> have passed the entrance test, and have placed us as their </w:t>
      </w:r>
      <w:r w:rsidR="00A570D0" w:rsidRPr="00814A28">
        <w:rPr>
          <w:rFonts w:ascii="Verdana" w:hAnsi="Verdana" w:cs="Times New Roman"/>
          <w:b/>
          <w:bCs/>
          <w:i/>
          <w:sz w:val="22"/>
          <w:szCs w:val="22"/>
          <w:u w:val="single"/>
          <w:lang w:val="en-GB"/>
        </w:rPr>
        <w:t>first choice school</w:t>
      </w:r>
      <w:r w:rsidR="00A570D0" w:rsidRPr="00814A28">
        <w:rPr>
          <w:rFonts w:ascii="Verdana" w:hAnsi="Verdana" w:cs="Times New Roman"/>
          <w:bCs/>
          <w:sz w:val="22"/>
          <w:szCs w:val="22"/>
          <w:lang w:val="en-GB"/>
        </w:rPr>
        <w:t xml:space="preserve"> on the Common Application Form. </w:t>
      </w:r>
    </w:p>
    <w:p w:rsidR="007055F2" w:rsidRPr="00814A28" w:rsidRDefault="007055F2">
      <w:pPr>
        <w:rPr>
          <w:rFonts w:ascii="Verdana" w:hAnsi="Verdana"/>
          <w:sz w:val="22"/>
          <w:szCs w:val="22"/>
        </w:rPr>
      </w:pPr>
    </w:p>
    <w:p w:rsidR="0072778E" w:rsidRPr="00814A28" w:rsidRDefault="0072778E" w:rsidP="0072778E">
      <w:pPr>
        <w:widowControl/>
        <w:jc w:val="both"/>
        <w:rPr>
          <w:rFonts w:ascii="Verdana" w:hAnsi="Verdana" w:cs="Times New Roman"/>
          <w:b/>
          <w:bCs/>
          <w:sz w:val="22"/>
          <w:szCs w:val="22"/>
          <w:lang w:val="en-GB"/>
        </w:rPr>
      </w:pPr>
      <w:r w:rsidRPr="00814A28">
        <w:rPr>
          <w:rFonts w:ascii="Verdana" w:hAnsi="Verdana" w:cs="Times New Roman"/>
          <w:b/>
          <w:bCs/>
          <w:sz w:val="22"/>
          <w:szCs w:val="22"/>
          <w:u w:val="single"/>
          <w:lang w:val="en-GB"/>
        </w:rPr>
        <w:t>Summary of Admissions Testing for 201</w:t>
      </w:r>
      <w:r w:rsidR="00D46E57" w:rsidRPr="00814A28">
        <w:rPr>
          <w:rFonts w:ascii="Verdana" w:hAnsi="Verdana" w:cs="Times New Roman"/>
          <w:b/>
          <w:bCs/>
          <w:sz w:val="22"/>
          <w:szCs w:val="22"/>
          <w:u w:val="single"/>
          <w:lang w:val="en-GB"/>
        </w:rPr>
        <w:t>5</w:t>
      </w:r>
      <w:r w:rsidRPr="00814A28">
        <w:rPr>
          <w:rFonts w:ascii="Verdana" w:hAnsi="Verdana" w:cs="Times New Roman"/>
          <w:b/>
          <w:bCs/>
          <w:sz w:val="22"/>
          <w:szCs w:val="22"/>
          <w:u w:val="single"/>
          <w:lang w:val="en-GB"/>
        </w:rPr>
        <w:t>/1</w:t>
      </w:r>
      <w:r w:rsidR="00D46E57" w:rsidRPr="00814A28">
        <w:rPr>
          <w:rFonts w:ascii="Verdana" w:hAnsi="Verdana" w:cs="Times New Roman"/>
          <w:b/>
          <w:bCs/>
          <w:sz w:val="22"/>
          <w:szCs w:val="22"/>
          <w:u w:val="single"/>
          <w:lang w:val="en-GB"/>
        </w:rPr>
        <w:t>6</w:t>
      </w:r>
      <w:r w:rsidR="008807B5" w:rsidRPr="00814A28">
        <w:rPr>
          <w:rFonts w:ascii="Verdana" w:hAnsi="Verdana" w:cs="Times New Roman"/>
          <w:b/>
          <w:bCs/>
          <w:sz w:val="22"/>
          <w:szCs w:val="22"/>
          <w:lang w:val="en-GB"/>
        </w:rPr>
        <w:t xml:space="preserve"> – </w:t>
      </w:r>
      <w:r w:rsidR="008807B5" w:rsidRPr="00814A28">
        <w:rPr>
          <w:rFonts w:ascii="Verdana" w:hAnsi="Verdana" w:cs="Times New Roman"/>
          <w:bCs/>
          <w:sz w:val="22"/>
          <w:szCs w:val="22"/>
          <w:lang w:val="en-GB"/>
        </w:rPr>
        <w:t>N.B.at the time of writing the policy</w:t>
      </w:r>
    </w:p>
    <w:p w:rsidR="0072778E" w:rsidRPr="00814A28" w:rsidRDefault="0072778E" w:rsidP="00B434D0">
      <w:pPr>
        <w:widowControl/>
        <w:rPr>
          <w:rFonts w:ascii="Verdana" w:hAnsi="Verdana"/>
          <w:b/>
          <w:sz w:val="22"/>
          <w:szCs w:val="22"/>
          <w:u w:val="single"/>
        </w:rPr>
      </w:pPr>
    </w:p>
    <w:p w:rsidR="0072778E" w:rsidRPr="00814A28" w:rsidRDefault="0072778E" w:rsidP="00B434D0">
      <w:pPr>
        <w:widowControl/>
        <w:rPr>
          <w:rFonts w:ascii="Verdana" w:hAnsi="Verdana"/>
          <w:sz w:val="22"/>
          <w:szCs w:val="22"/>
        </w:rPr>
      </w:pPr>
      <w:r w:rsidRPr="00814A28">
        <w:rPr>
          <w:rFonts w:ascii="Verdana" w:hAnsi="Verdana"/>
          <w:sz w:val="22"/>
          <w:szCs w:val="22"/>
        </w:rPr>
        <w:t xml:space="preserve">Number of children passing the test:  </w:t>
      </w:r>
      <w:r w:rsidRPr="00814A28">
        <w:rPr>
          <w:rFonts w:ascii="Verdana" w:hAnsi="Verdana"/>
          <w:sz w:val="22"/>
          <w:szCs w:val="22"/>
        </w:rPr>
        <w:tab/>
      </w:r>
      <w:r w:rsidRPr="00814A28">
        <w:rPr>
          <w:rFonts w:ascii="Verdana" w:hAnsi="Verdana"/>
          <w:sz w:val="22"/>
          <w:szCs w:val="22"/>
        </w:rPr>
        <w:tab/>
      </w:r>
      <w:r w:rsidRPr="00814A28">
        <w:rPr>
          <w:rFonts w:ascii="Verdana" w:hAnsi="Verdana"/>
          <w:sz w:val="22"/>
          <w:szCs w:val="22"/>
        </w:rPr>
        <w:tab/>
      </w:r>
      <w:r w:rsidR="008807B5" w:rsidRPr="00814A28">
        <w:rPr>
          <w:rFonts w:ascii="Verdana" w:hAnsi="Verdana"/>
          <w:sz w:val="22"/>
          <w:szCs w:val="22"/>
        </w:rPr>
        <w:tab/>
      </w:r>
      <w:r w:rsidR="008807B5" w:rsidRPr="00814A28">
        <w:rPr>
          <w:rFonts w:ascii="Verdana" w:hAnsi="Verdana"/>
          <w:sz w:val="22"/>
          <w:szCs w:val="22"/>
        </w:rPr>
        <w:tab/>
      </w:r>
      <w:r w:rsidR="008807B5" w:rsidRPr="00814A28">
        <w:rPr>
          <w:rFonts w:ascii="Verdana" w:hAnsi="Verdana"/>
          <w:sz w:val="22"/>
          <w:szCs w:val="22"/>
        </w:rPr>
        <w:tab/>
      </w:r>
      <w:r w:rsidR="005017BE" w:rsidRPr="00814A28">
        <w:rPr>
          <w:rFonts w:ascii="Verdana" w:hAnsi="Verdana"/>
          <w:sz w:val="22"/>
          <w:szCs w:val="22"/>
        </w:rPr>
        <w:t>1</w:t>
      </w:r>
      <w:r w:rsidR="00016415" w:rsidRPr="00814A28">
        <w:rPr>
          <w:rFonts w:ascii="Verdana" w:hAnsi="Verdana"/>
          <w:sz w:val="22"/>
          <w:szCs w:val="22"/>
        </w:rPr>
        <w:t>96</w:t>
      </w:r>
    </w:p>
    <w:p w:rsidR="0072778E" w:rsidRPr="00814A28" w:rsidRDefault="0072778E" w:rsidP="00B434D0">
      <w:pPr>
        <w:widowControl/>
        <w:rPr>
          <w:rFonts w:ascii="Verdana" w:hAnsi="Verdana"/>
          <w:sz w:val="22"/>
          <w:szCs w:val="22"/>
        </w:rPr>
      </w:pPr>
    </w:p>
    <w:p w:rsidR="0072778E" w:rsidRPr="00814A28" w:rsidRDefault="0072778E" w:rsidP="00B434D0">
      <w:pPr>
        <w:widowControl/>
        <w:rPr>
          <w:rFonts w:ascii="Verdana" w:hAnsi="Verdana"/>
          <w:sz w:val="22"/>
          <w:szCs w:val="22"/>
        </w:rPr>
      </w:pPr>
      <w:r w:rsidRPr="00814A28">
        <w:rPr>
          <w:rFonts w:ascii="Verdana" w:hAnsi="Verdana"/>
          <w:sz w:val="22"/>
          <w:szCs w:val="22"/>
        </w:rPr>
        <w:t xml:space="preserve">Number of children </w:t>
      </w:r>
      <w:r w:rsidR="008807B5" w:rsidRPr="00814A28">
        <w:rPr>
          <w:rFonts w:ascii="Verdana" w:hAnsi="Verdana"/>
          <w:sz w:val="22"/>
          <w:szCs w:val="22"/>
        </w:rPr>
        <w:t xml:space="preserve">who passed the test from </w:t>
      </w:r>
      <w:r w:rsidR="0088184C" w:rsidRPr="00814A28">
        <w:rPr>
          <w:rFonts w:ascii="Verdana" w:hAnsi="Verdana"/>
          <w:sz w:val="22"/>
          <w:szCs w:val="22"/>
        </w:rPr>
        <w:t>feeder</w:t>
      </w:r>
      <w:r w:rsidRPr="00814A28">
        <w:rPr>
          <w:rFonts w:ascii="Verdana" w:hAnsi="Verdana"/>
          <w:sz w:val="22"/>
          <w:szCs w:val="22"/>
        </w:rPr>
        <w:t xml:space="preserve"> </w:t>
      </w:r>
      <w:r w:rsidR="0088184C" w:rsidRPr="00814A28">
        <w:rPr>
          <w:rFonts w:ascii="Verdana" w:hAnsi="Verdana"/>
          <w:sz w:val="22"/>
          <w:szCs w:val="22"/>
        </w:rPr>
        <w:t>p</w:t>
      </w:r>
      <w:r w:rsidRPr="00814A28">
        <w:rPr>
          <w:rFonts w:ascii="Verdana" w:hAnsi="Verdana"/>
          <w:sz w:val="22"/>
          <w:szCs w:val="22"/>
        </w:rPr>
        <w:t xml:space="preserve">rimary </w:t>
      </w:r>
      <w:r w:rsidR="0088184C" w:rsidRPr="00814A28">
        <w:rPr>
          <w:rFonts w:ascii="Verdana" w:hAnsi="Verdana"/>
          <w:sz w:val="22"/>
          <w:szCs w:val="22"/>
        </w:rPr>
        <w:t>s</w:t>
      </w:r>
      <w:r w:rsidRPr="00814A28">
        <w:rPr>
          <w:rFonts w:ascii="Verdana" w:hAnsi="Verdana"/>
          <w:sz w:val="22"/>
          <w:szCs w:val="22"/>
        </w:rPr>
        <w:t>chools</w:t>
      </w:r>
      <w:r w:rsidR="008807B5" w:rsidRPr="00814A28">
        <w:rPr>
          <w:rFonts w:ascii="Verdana" w:hAnsi="Verdana"/>
          <w:sz w:val="22"/>
          <w:szCs w:val="22"/>
        </w:rPr>
        <w:t>:</w:t>
      </w:r>
      <w:r w:rsidR="001F1CF8" w:rsidRPr="00814A28">
        <w:rPr>
          <w:rFonts w:ascii="Verdana" w:hAnsi="Verdana"/>
          <w:sz w:val="22"/>
          <w:szCs w:val="22"/>
        </w:rPr>
        <w:t xml:space="preserve"> </w:t>
      </w:r>
      <w:r w:rsidR="001F1CF8" w:rsidRPr="00814A28">
        <w:rPr>
          <w:rFonts w:ascii="Verdana" w:hAnsi="Verdana"/>
          <w:sz w:val="22"/>
          <w:szCs w:val="22"/>
        </w:rPr>
        <w:tab/>
        <w:t>11</w:t>
      </w:r>
      <w:r w:rsidR="00016415" w:rsidRPr="00814A28">
        <w:rPr>
          <w:rFonts w:ascii="Verdana" w:hAnsi="Verdana"/>
          <w:sz w:val="22"/>
          <w:szCs w:val="22"/>
        </w:rPr>
        <w:t>8</w:t>
      </w:r>
    </w:p>
    <w:p w:rsidR="0072778E" w:rsidRPr="00814A28" w:rsidRDefault="0072778E" w:rsidP="00B434D0">
      <w:pPr>
        <w:widowControl/>
        <w:rPr>
          <w:rFonts w:ascii="Verdana" w:hAnsi="Verdana"/>
          <w:b/>
          <w:sz w:val="22"/>
          <w:szCs w:val="22"/>
          <w:u w:val="single"/>
        </w:rPr>
      </w:pPr>
    </w:p>
    <w:p w:rsidR="0072778E" w:rsidRPr="00814A28" w:rsidRDefault="0072778E" w:rsidP="00B434D0">
      <w:pPr>
        <w:widowControl/>
        <w:rPr>
          <w:rFonts w:ascii="Verdana" w:hAnsi="Verdana"/>
          <w:sz w:val="22"/>
          <w:szCs w:val="22"/>
        </w:rPr>
      </w:pPr>
      <w:r w:rsidRPr="00814A28">
        <w:rPr>
          <w:rFonts w:ascii="Verdana" w:hAnsi="Verdana"/>
          <w:sz w:val="22"/>
          <w:szCs w:val="22"/>
        </w:rPr>
        <w:t xml:space="preserve">Number of children </w:t>
      </w:r>
      <w:r w:rsidR="008807B5" w:rsidRPr="00814A28">
        <w:rPr>
          <w:rFonts w:ascii="Verdana" w:hAnsi="Verdana"/>
          <w:sz w:val="22"/>
          <w:szCs w:val="22"/>
        </w:rPr>
        <w:t>who passed the test from</w:t>
      </w:r>
      <w:r w:rsidRPr="00814A28">
        <w:rPr>
          <w:rFonts w:ascii="Verdana" w:hAnsi="Verdana"/>
          <w:sz w:val="22"/>
          <w:szCs w:val="22"/>
        </w:rPr>
        <w:t xml:space="preserve"> other </w:t>
      </w:r>
      <w:r w:rsidR="0088184C" w:rsidRPr="00814A28">
        <w:rPr>
          <w:rFonts w:ascii="Verdana" w:hAnsi="Verdana"/>
          <w:sz w:val="22"/>
          <w:szCs w:val="22"/>
        </w:rPr>
        <w:t>p</w:t>
      </w:r>
      <w:r w:rsidRPr="00814A28">
        <w:rPr>
          <w:rFonts w:ascii="Verdana" w:hAnsi="Verdana"/>
          <w:sz w:val="22"/>
          <w:szCs w:val="22"/>
        </w:rPr>
        <w:t>rimary schools</w:t>
      </w:r>
      <w:r w:rsidRPr="00814A28">
        <w:rPr>
          <w:rFonts w:ascii="Verdana" w:hAnsi="Verdana"/>
          <w:sz w:val="22"/>
          <w:szCs w:val="22"/>
        </w:rPr>
        <w:tab/>
        <w:t xml:space="preserve">         </w:t>
      </w:r>
      <w:r w:rsidR="008807B5" w:rsidRPr="00814A28">
        <w:rPr>
          <w:rFonts w:ascii="Verdana" w:hAnsi="Verdana"/>
          <w:sz w:val="22"/>
          <w:szCs w:val="22"/>
        </w:rPr>
        <w:t xml:space="preserve">  </w:t>
      </w:r>
      <w:r w:rsidR="001F1CF8" w:rsidRPr="00814A28">
        <w:rPr>
          <w:rFonts w:ascii="Verdana" w:hAnsi="Verdana"/>
          <w:sz w:val="22"/>
          <w:szCs w:val="22"/>
        </w:rPr>
        <w:t xml:space="preserve"> </w:t>
      </w:r>
      <w:r w:rsidR="005017BE" w:rsidRPr="00814A28">
        <w:rPr>
          <w:rFonts w:ascii="Verdana" w:hAnsi="Verdana"/>
          <w:sz w:val="22"/>
          <w:szCs w:val="22"/>
        </w:rPr>
        <w:t xml:space="preserve"> </w:t>
      </w:r>
      <w:r w:rsidR="00016415" w:rsidRPr="00814A28">
        <w:rPr>
          <w:rFonts w:ascii="Verdana" w:hAnsi="Verdana"/>
          <w:sz w:val="22"/>
          <w:szCs w:val="22"/>
        </w:rPr>
        <w:t>78</w:t>
      </w:r>
    </w:p>
    <w:p w:rsidR="0072778E" w:rsidRPr="00814A28" w:rsidRDefault="0072778E" w:rsidP="00B434D0">
      <w:pPr>
        <w:widowControl/>
        <w:rPr>
          <w:rFonts w:ascii="Verdana" w:hAnsi="Verdana"/>
          <w:b/>
          <w:sz w:val="22"/>
          <w:szCs w:val="22"/>
          <w:u w:val="single"/>
        </w:rPr>
      </w:pPr>
    </w:p>
    <w:p w:rsidR="00CA53C2" w:rsidRPr="00814A28" w:rsidRDefault="00CA53C2" w:rsidP="00B434D0">
      <w:pPr>
        <w:widowControl/>
        <w:rPr>
          <w:rFonts w:ascii="Verdana" w:hAnsi="Verdana"/>
          <w:sz w:val="22"/>
          <w:szCs w:val="22"/>
          <w:u w:val="single"/>
        </w:rPr>
      </w:pPr>
      <w:r w:rsidRPr="00814A28">
        <w:rPr>
          <w:rFonts w:ascii="Verdana" w:hAnsi="Verdana"/>
          <w:b/>
          <w:sz w:val="22"/>
          <w:szCs w:val="22"/>
          <w:u w:val="single"/>
        </w:rPr>
        <w:t>Buses</w:t>
      </w:r>
    </w:p>
    <w:p w:rsidR="00CA53C2" w:rsidRPr="00814A28" w:rsidRDefault="00CA53C2" w:rsidP="00B434D0">
      <w:pPr>
        <w:widowControl/>
        <w:rPr>
          <w:rFonts w:ascii="Verdana" w:hAnsi="Verdana"/>
          <w:sz w:val="22"/>
          <w:szCs w:val="22"/>
        </w:rPr>
      </w:pPr>
    </w:p>
    <w:p w:rsidR="0072778E" w:rsidRPr="00814A28" w:rsidRDefault="0072778E" w:rsidP="00B434D0">
      <w:pPr>
        <w:widowControl/>
        <w:rPr>
          <w:rFonts w:ascii="Verdana" w:hAnsi="Verdana"/>
          <w:b/>
          <w:sz w:val="22"/>
          <w:szCs w:val="22"/>
        </w:rPr>
      </w:pPr>
      <w:r w:rsidRPr="00814A28">
        <w:rPr>
          <w:rFonts w:ascii="Verdana" w:hAnsi="Verdana"/>
          <w:b/>
          <w:sz w:val="22"/>
          <w:szCs w:val="22"/>
        </w:rPr>
        <w:t xml:space="preserve">Wolds, </w:t>
      </w:r>
      <w:r w:rsidR="00023591" w:rsidRPr="00814A28">
        <w:rPr>
          <w:rFonts w:ascii="Verdana" w:hAnsi="Verdana"/>
          <w:b/>
          <w:sz w:val="22"/>
          <w:szCs w:val="22"/>
        </w:rPr>
        <w:t xml:space="preserve">East of </w:t>
      </w:r>
      <w:proofErr w:type="spellStart"/>
      <w:r w:rsidR="00023591" w:rsidRPr="00814A28">
        <w:rPr>
          <w:rFonts w:ascii="Verdana" w:hAnsi="Verdana"/>
          <w:b/>
          <w:sz w:val="22"/>
          <w:szCs w:val="22"/>
        </w:rPr>
        <w:t>Louth</w:t>
      </w:r>
      <w:proofErr w:type="spellEnd"/>
      <w:r w:rsidR="00023591" w:rsidRPr="00814A28">
        <w:rPr>
          <w:rFonts w:ascii="Verdana" w:hAnsi="Verdana"/>
          <w:b/>
          <w:sz w:val="22"/>
          <w:szCs w:val="22"/>
        </w:rPr>
        <w:t xml:space="preserve"> and North to Holto</w:t>
      </w:r>
      <w:r w:rsidRPr="00814A28">
        <w:rPr>
          <w:rFonts w:ascii="Verdana" w:hAnsi="Verdana"/>
          <w:b/>
          <w:sz w:val="22"/>
          <w:szCs w:val="22"/>
        </w:rPr>
        <w:t>n le Clay</w:t>
      </w:r>
    </w:p>
    <w:p w:rsidR="0072778E" w:rsidRPr="00814A28" w:rsidRDefault="0072778E" w:rsidP="00B434D0">
      <w:pPr>
        <w:widowControl/>
        <w:rPr>
          <w:rFonts w:ascii="Verdana" w:hAnsi="Verdana"/>
          <w:sz w:val="22"/>
          <w:szCs w:val="22"/>
        </w:rPr>
      </w:pPr>
    </w:p>
    <w:p w:rsidR="0072778E" w:rsidRPr="00814A28" w:rsidRDefault="00CA53C2" w:rsidP="0072778E">
      <w:pPr>
        <w:widowControl/>
        <w:rPr>
          <w:rFonts w:ascii="Verdana" w:hAnsi="Verdana"/>
          <w:sz w:val="22"/>
          <w:szCs w:val="22"/>
        </w:rPr>
      </w:pPr>
      <w:r w:rsidRPr="00814A28">
        <w:rPr>
          <w:rFonts w:ascii="Verdana" w:hAnsi="Verdana"/>
          <w:sz w:val="22"/>
          <w:szCs w:val="22"/>
        </w:rPr>
        <w:t>The Local Education Authority provide buses for pupils who li</w:t>
      </w:r>
      <w:r w:rsidR="0072778E" w:rsidRPr="00814A28">
        <w:rPr>
          <w:rFonts w:ascii="Verdana" w:hAnsi="Verdana"/>
          <w:sz w:val="22"/>
          <w:szCs w:val="22"/>
        </w:rPr>
        <w:t>ve within the County’s designated free transport zone – a map can be found in the School prospectus and further enquiries should be made to Lincolnshire County Council.</w:t>
      </w:r>
    </w:p>
    <w:p w:rsidR="0072778E" w:rsidRPr="00814A28" w:rsidRDefault="0072778E" w:rsidP="0072778E">
      <w:pPr>
        <w:widowControl/>
        <w:rPr>
          <w:rFonts w:ascii="Verdana" w:hAnsi="Verdana"/>
          <w:sz w:val="22"/>
          <w:szCs w:val="22"/>
        </w:rPr>
      </w:pPr>
    </w:p>
    <w:p w:rsidR="0072778E" w:rsidRPr="00814A28" w:rsidRDefault="0072778E" w:rsidP="0072778E">
      <w:pPr>
        <w:widowControl/>
        <w:rPr>
          <w:rFonts w:ascii="Verdana" w:hAnsi="Verdana"/>
          <w:b/>
          <w:sz w:val="22"/>
          <w:szCs w:val="22"/>
        </w:rPr>
      </w:pPr>
      <w:r w:rsidRPr="00814A28">
        <w:rPr>
          <w:rFonts w:ascii="Verdana" w:hAnsi="Verdana"/>
          <w:b/>
          <w:sz w:val="22"/>
          <w:szCs w:val="22"/>
        </w:rPr>
        <w:t>Grimsby/North East Lincolnshire</w:t>
      </w:r>
    </w:p>
    <w:p w:rsidR="0072778E" w:rsidRPr="00814A28" w:rsidRDefault="0072778E" w:rsidP="0072778E">
      <w:pPr>
        <w:widowControl/>
        <w:rPr>
          <w:rFonts w:ascii="Verdana" w:hAnsi="Verdana"/>
          <w:sz w:val="22"/>
          <w:szCs w:val="22"/>
        </w:rPr>
      </w:pPr>
    </w:p>
    <w:p w:rsidR="0072778E" w:rsidRPr="00814A28" w:rsidRDefault="0072778E" w:rsidP="0072778E">
      <w:pPr>
        <w:widowControl/>
        <w:rPr>
          <w:rFonts w:ascii="Verdana" w:hAnsi="Verdana"/>
          <w:sz w:val="22"/>
          <w:szCs w:val="22"/>
        </w:rPr>
      </w:pPr>
      <w:r w:rsidRPr="00814A28">
        <w:rPr>
          <w:rFonts w:ascii="Verdana" w:hAnsi="Verdana"/>
          <w:sz w:val="22"/>
          <w:szCs w:val="22"/>
        </w:rPr>
        <w:t xml:space="preserve">For pupils who live in North East Lincolnshire parents </w:t>
      </w:r>
      <w:proofErr w:type="spellStart"/>
      <w:r w:rsidRPr="00814A28">
        <w:rPr>
          <w:rFonts w:ascii="Verdana" w:hAnsi="Verdana"/>
          <w:sz w:val="22"/>
          <w:szCs w:val="22"/>
        </w:rPr>
        <w:t>organi</w:t>
      </w:r>
      <w:r w:rsidR="00F44E99" w:rsidRPr="00814A28">
        <w:rPr>
          <w:rFonts w:ascii="Verdana" w:hAnsi="Verdana"/>
          <w:sz w:val="22"/>
          <w:szCs w:val="22"/>
        </w:rPr>
        <w:t>s</w:t>
      </w:r>
      <w:r w:rsidRPr="00814A28">
        <w:rPr>
          <w:rFonts w:ascii="Verdana" w:hAnsi="Verdana"/>
          <w:sz w:val="22"/>
          <w:szCs w:val="22"/>
        </w:rPr>
        <w:t>e</w:t>
      </w:r>
      <w:proofErr w:type="spellEnd"/>
      <w:r w:rsidRPr="00814A28">
        <w:rPr>
          <w:rFonts w:ascii="Verdana" w:hAnsi="Verdana"/>
          <w:sz w:val="22"/>
          <w:szCs w:val="22"/>
        </w:rPr>
        <w:t xml:space="preserve"> a</w:t>
      </w:r>
      <w:r w:rsidR="00F44E99" w:rsidRPr="00814A28">
        <w:rPr>
          <w:rFonts w:ascii="Verdana" w:hAnsi="Verdana"/>
          <w:sz w:val="22"/>
          <w:szCs w:val="22"/>
        </w:rPr>
        <w:t xml:space="preserve"> private</w:t>
      </w:r>
      <w:r w:rsidRPr="00814A28">
        <w:rPr>
          <w:rFonts w:ascii="Verdana" w:hAnsi="Verdana"/>
          <w:sz w:val="22"/>
          <w:szCs w:val="22"/>
        </w:rPr>
        <w:t xml:space="preserve"> bus service from Grimsby and further details can be obtained </w:t>
      </w:r>
      <w:r w:rsidR="00F44E99" w:rsidRPr="00814A28">
        <w:rPr>
          <w:rFonts w:ascii="Verdana" w:hAnsi="Verdana"/>
          <w:sz w:val="22"/>
          <w:szCs w:val="22"/>
        </w:rPr>
        <w:t>by contacting the School.</w:t>
      </w:r>
    </w:p>
    <w:p w:rsidR="0072778E" w:rsidRPr="00814A28" w:rsidRDefault="0072778E" w:rsidP="0072778E">
      <w:pPr>
        <w:widowControl/>
        <w:rPr>
          <w:rFonts w:ascii="Verdana" w:hAnsi="Verdana"/>
          <w:sz w:val="22"/>
          <w:szCs w:val="22"/>
        </w:rPr>
      </w:pPr>
    </w:p>
    <w:p w:rsidR="0072778E" w:rsidRPr="00814A28" w:rsidRDefault="0072778E" w:rsidP="0072778E">
      <w:pPr>
        <w:widowControl/>
        <w:rPr>
          <w:rFonts w:ascii="Verdana" w:hAnsi="Verdana"/>
          <w:b/>
          <w:sz w:val="22"/>
          <w:szCs w:val="22"/>
        </w:rPr>
      </w:pPr>
      <w:r w:rsidRPr="00814A28">
        <w:rPr>
          <w:rFonts w:ascii="Verdana" w:hAnsi="Verdana"/>
          <w:b/>
          <w:sz w:val="22"/>
          <w:szCs w:val="22"/>
        </w:rPr>
        <w:t xml:space="preserve">Market </w:t>
      </w:r>
      <w:proofErr w:type="spellStart"/>
      <w:r w:rsidRPr="00814A28">
        <w:rPr>
          <w:rFonts w:ascii="Verdana" w:hAnsi="Verdana"/>
          <w:b/>
          <w:sz w:val="22"/>
          <w:szCs w:val="22"/>
        </w:rPr>
        <w:t>Rasen</w:t>
      </w:r>
      <w:proofErr w:type="spellEnd"/>
      <w:r w:rsidRPr="00814A28">
        <w:rPr>
          <w:rFonts w:ascii="Verdana" w:hAnsi="Verdana"/>
          <w:b/>
          <w:sz w:val="22"/>
          <w:szCs w:val="22"/>
        </w:rPr>
        <w:t xml:space="preserve"> and West of </w:t>
      </w:r>
      <w:proofErr w:type="spellStart"/>
      <w:r w:rsidRPr="00814A28">
        <w:rPr>
          <w:rFonts w:ascii="Verdana" w:hAnsi="Verdana"/>
          <w:b/>
          <w:sz w:val="22"/>
          <w:szCs w:val="22"/>
        </w:rPr>
        <w:t>Louth</w:t>
      </w:r>
      <w:proofErr w:type="spellEnd"/>
    </w:p>
    <w:p w:rsidR="0072778E" w:rsidRPr="00814A28" w:rsidRDefault="0072778E" w:rsidP="0072778E">
      <w:pPr>
        <w:widowControl/>
        <w:rPr>
          <w:rFonts w:ascii="Verdana" w:hAnsi="Verdana"/>
          <w:sz w:val="22"/>
          <w:szCs w:val="22"/>
        </w:rPr>
      </w:pPr>
    </w:p>
    <w:p w:rsidR="00F44E99" w:rsidRPr="00814A28" w:rsidRDefault="0072778E" w:rsidP="0072778E">
      <w:pPr>
        <w:widowControl/>
        <w:rPr>
          <w:rFonts w:ascii="Verdana" w:hAnsi="Verdana"/>
          <w:sz w:val="22"/>
          <w:szCs w:val="22"/>
        </w:rPr>
      </w:pPr>
      <w:r w:rsidRPr="00814A28">
        <w:rPr>
          <w:rFonts w:ascii="Verdana" w:hAnsi="Verdana"/>
          <w:sz w:val="22"/>
          <w:szCs w:val="22"/>
        </w:rPr>
        <w:t xml:space="preserve">For pupils who live to the West of </w:t>
      </w:r>
      <w:proofErr w:type="spellStart"/>
      <w:r w:rsidRPr="00814A28">
        <w:rPr>
          <w:rFonts w:ascii="Verdana" w:hAnsi="Verdana"/>
          <w:sz w:val="22"/>
          <w:szCs w:val="22"/>
        </w:rPr>
        <w:t>Louth</w:t>
      </w:r>
      <w:proofErr w:type="spellEnd"/>
      <w:r w:rsidRPr="00814A28">
        <w:rPr>
          <w:rFonts w:ascii="Verdana" w:hAnsi="Verdana"/>
          <w:sz w:val="22"/>
          <w:szCs w:val="22"/>
        </w:rPr>
        <w:t xml:space="preserve"> the school </w:t>
      </w:r>
      <w:proofErr w:type="spellStart"/>
      <w:r w:rsidRPr="00814A28">
        <w:rPr>
          <w:rFonts w:ascii="Verdana" w:hAnsi="Verdana"/>
          <w:sz w:val="22"/>
          <w:szCs w:val="22"/>
        </w:rPr>
        <w:t>organi</w:t>
      </w:r>
      <w:r w:rsidR="00F44E99" w:rsidRPr="00814A28">
        <w:rPr>
          <w:rFonts w:ascii="Verdana" w:hAnsi="Verdana"/>
          <w:sz w:val="22"/>
          <w:szCs w:val="22"/>
        </w:rPr>
        <w:t>s</w:t>
      </w:r>
      <w:r w:rsidRPr="00814A28">
        <w:rPr>
          <w:rFonts w:ascii="Verdana" w:hAnsi="Verdana"/>
          <w:sz w:val="22"/>
          <w:szCs w:val="22"/>
        </w:rPr>
        <w:t>es</w:t>
      </w:r>
      <w:proofErr w:type="spellEnd"/>
      <w:r w:rsidRPr="00814A28">
        <w:rPr>
          <w:rFonts w:ascii="Verdana" w:hAnsi="Verdana"/>
          <w:sz w:val="22"/>
          <w:szCs w:val="22"/>
        </w:rPr>
        <w:t xml:space="preserve"> a bus service in the Market </w:t>
      </w:r>
      <w:proofErr w:type="spellStart"/>
      <w:r w:rsidRPr="00814A28">
        <w:rPr>
          <w:rFonts w:ascii="Verdana" w:hAnsi="Verdana"/>
          <w:sz w:val="22"/>
          <w:szCs w:val="22"/>
        </w:rPr>
        <w:t>Rasen</w:t>
      </w:r>
      <w:proofErr w:type="spellEnd"/>
      <w:r w:rsidRPr="00814A28">
        <w:rPr>
          <w:rFonts w:ascii="Verdana" w:hAnsi="Verdana"/>
          <w:sz w:val="22"/>
          <w:szCs w:val="22"/>
        </w:rPr>
        <w:t xml:space="preserve"> area - full details of the route can be obtained from the School</w:t>
      </w:r>
      <w:r w:rsidR="00F44E99" w:rsidRPr="00814A28">
        <w:rPr>
          <w:rFonts w:ascii="Verdana" w:hAnsi="Verdana"/>
          <w:sz w:val="22"/>
          <w:szCs w:val="22"/>
        </w:rPr>
        <w:t>.</w:t>
      </w:r>
    </w:p>
    <w:p w:rsidR="00F44E99" w:rsidRPr="00814A28" w:rsidRDefault="00F44E99" w:rsidP="0072778E">
      <w:pPr>
        <w:widowControl/>
        <w:rPr>
          <w:rFonts w:ascii="Verdana" w:hAnsi="Verdana"/>
          <w:sz w:val="22"/>
          <w:szCs w:val="22"/>
        </w:rPr>
      </w:pPr>
    </w:p>
    <w:p w:rsidR="00A570D0" w:rsidRPr="00814A28" w:rsidRDefault="00F44E99" w:rsidP="0072778E">
      <w:pPr>
        <w:widowControl/>
        <w:rPr>
          <w:rFonts w:ascii="Verdana" w:hAnsi="Verdana" w:cs="Times New Roman"/>
          <w:b/>
          <w:bCs/>
          <w:sz w:val="22"/>
          <w:szCs w:val="22"/>
          <w:u w:val="single"/>
          <w:lang w:val="en-GB"/>
        </w:rPr>
      </w:pPr>
      <w:r w:rsidRPr="00814A28">
        <w:rPr>
          <w:rFonts w:ascii="Verdana" w:hAnsi="Verdana" w:cs="Times New Roman"/>
          <w:b/>
          <w:bCs/>
          <w:sz w:val="22"/>
          <w:szCs w:val="22"/>
          <w:u w:val="single"/>
          <w:lang w:val="en-GB"/>
        </w:rPr>
        <w:br w:type="page"/>
      </w:r>
      <w:r w:rsidR="00A570D0" w:rsidRPr="00814A28">
        <w:rPr>
          <w:rFonts w:ascii="Verdana" w:hAnsi="Verdana" w:cs="Times New Roman"/>
          <w:b/>
          <w:bCs/>
          <w:sz w:val="22"/>
          <w:szCs w:val="22"/>
          <w:u w:val="single"/>
          <w:lang w:val="en-GB"/>
        </w:rPr>
        <w:lastRenderedPageBreak/>
        <w:t>The Test</w:t>
      </w:r>
    </w:p>
    <w:p w:rsidR="00A570D0" w:rsidRPr="00814A28" w:rsidRDefault="00A570D0" w:rsidP="00A570D0">
      <w:pPr>
        <w:widowControl/>
        <w:jc w:val="both"/>
        <w:rPr>
          <w:rFonts w:ascii="Verdana" w:hAnsi="Verdana" w:cs="Times New Roman"/>
          <w:b/>
          <w:bCs/>
          <w:sz w:val="22"/>
          <w:szCs w:val="22"/>
          <w:lang w:val="en-GB"/>
        </w:rPr>
      </w:pPr>
    </w:p>
    <w:p w:rsidR="00A570D0" w:rsidRPr="00814A28" w:rsidRDefault="00A570D0" w:rsidP="00A570D0">
      <w:pPr>
        <w:jc w:val="both"/>
        <w:rPr>
          <w:rFonts w:ascii="Verdana" w:hAnsi="Verdana"/>
          <w:sz w:val="22"/>
          <w:szCs w:val="22"/>
        </w:rPr>
      </w:pPr>
      <w:r w:rsidRPr="00814A28">
        <w:rPr>
          <w:rFonts w:ascii="Verdana" w:hAnsi="Verdana" w:cs="Times New Roman"/>
          <w:sz w:val="22"/>
          <w:szCs w:val="22"/>
          <w:lang w:val="en-GB"/>
        </w:rPr>
        <w:t xml:space="preserve">The Consortium of Lincolnshire Grammar Schools organises and administers the entrance test.  The Test consists of </w:t>
      </w:r>
      <w:r w:rsidRPr="00814A28">
        <w:rPr>
          <w:rFonts w:ascii="Verdana" w:hAnsi="Verdana" w:cs="Times New Roman"/>
          <w:sz w:val="22"/>
          <w:szCs w:val="22"/>
        </w:rPr>
        <w:t xml:space="preserve">one verbal reasoning paper and one non-verbal reasoning paper commissioned from </w:t>
      </w:r>
      <w:r w:rsidR="000D0BC8" w:rsidRPr="00814A28">
        <w:rPr>
          <w:rFonts w:ascii="Verdana" w:hAnsi="Verdana" w:cs="Times New Roman"/>
          <w:sz w:val="22"/>
          <w:szCs w:val="22"/>
        </w:rPr>
        <w:t>GL Assessments.</w:t>
      </w:r>
      <w:r w:rsidRPr="00814A28">
        <w:rPr>
          <w:rFonts w:ascii="Verdana" w:hAnsi="Verdana" w:cs="Times New Roman"/>
          <w:sz w:val="22"/>
          <w:szCs w:val="22"/>
        </w:rPr>
        <w:t xml:space="preserve">  A total standardized score of 220 or better is required for a student to be </w:t>
      </w:r>
      <w:r w:rsidRPr="00814A28">
        <w:rPr>
          <w:rFonts w:ascii="Verdana" w:hAnsi="Verdana"/>
          <w:sz w:val="22"/>
          <w:szCs w:val="22"/>
        </w:rPr>
        <w:t xml:space="preserve">in </w:t>
      </w:r>
      <w:r w:rsidRPr="00814A28">
        <w:rPr>
          <w:rFonts w:ascii="Verdana" w:hAnsi="Verdana" w:cs="Times New Roman"/>
          <w:sz w:val="22"/>
          <w:szCs w:val="22"/>
        </w:rPr>
        <w:t>the top 25% of the ability range and eligible for a place at a Lincolnshire Grammar School.</w:t>
      </w:r>
    </w:p>
    <w:p w:rsidR="00A570D0" w:rsidRPr="00814A28" w:rsidRDefault="00A570D0" w:rsidP="00A570D0">
      <w:pPr>
        <w:widowControl/>
        <w:jc w:val="both"/>
        <w:rPr>
          <w:rFonts w:ascii="Verdana" w:hAnsi="Verdana" w:cs="Times New Roman"/>
          <w:sz w:val="22"/>
          <w:szCs w:val="22"/>
          <w:lang w:val="en-GB"/>
        </w:rPr>
      </w:pPr>
    </w:p>
    <w:p w:rsidR="00A570D0" w:rsidRPr="00814A28" w:rsidRDefault="00A570D0" w:rsidP="00A570D0">
      <w:pPr>
        <w:widowControl/>
        <w:jc w:val="both"/>
        <w:rPr>
          <w:rFonts w:ascii="Verdana" w:hAnsi="Verdana" w:cs="Times New Roman"/>
          <w:b/>
          <w:sz w:val="22"/>
          <w:szCs w:val="22"/>
          <w:u w:val="single"/>
          <w:lang w:val="en-GB"/>
        </w:rPr>
      </w:pPr>
      <w:r w:rsidRPr="00814A28">
        <w:rPr>
          <w:rFonts w:ascii="Verdana" w:hAnsi="Verdana" w:cs="Times New Roman"/>
          <w:b/>
          <w:sz w:val="22"/>
          <w:szCs w:val="22"/>
          <w:u w:val="single"/>
          <w:lang w:val="en-GB"/>
        </w:rPr>
        <w:t>Registration</w:t>
      </w:r>
    </w:p>
    <w:p w:rsidR="00A570D0" w:rsidRPr="00814A28" w:rsidRDefault="00A570D0" w:rsidP="00A570D0">
      <w:pPr>
        <w:widowControl/>
        <w:jc w:val="both"/>
        <w:rPr>
          <w:rFonts w:ascii="Verdana" w:hAnsi="Verdana" w:cs="Times New Roman"/>
          <w:b/>
          <w:sz w:val="22"/>
          <w:szCs w:val="22"/>
          <w:u w:val="single"/>
          <w:lang w:val="en-GB"/>
        </w:rPr>
      </w:pPr>
    </w:p>
    <w:p w:rsidR="00A570D0" w:rsidRPr="00814A28" w:rsidRDefault="00A570D0" w:rsidP="00A570D0">
      <w:pPr>
        <w:widowControl/>
        <w:jc w:val="both"/>
        <w:rPr>
          <w:rFonts w:ascii="Verdana" w:hAnsi="Verdana" w:cs="Times New Roman"/>
          <w:sz w:val="22"/>
          <w:szCs w:val="22"/>
          <w:lang w:val="en-GB"/>
        </w:rPr>
      </w:pPr>
      <w:r w:rsidRPr="00814A28">
        <w:rPr>
          <w:rFonts w:ascii="Verdana" w:hAnsi="Verdana" w:cs="Times New Roman"/>
          <w:sz w:val="22"/>
          <w:szCs w:val="22"/>
          <w:lang w:val="en-GB"/>
        </w:rPr>
        <w:t xml:space="preserve">Parents must register their child to take the tests from </w:t>
      </w:r>
      <w:r w:rsidR="00D46E57" w:rsidRPr="00814A28">
        <w:rPr>
          <w:rFonts w:ascii="Verdana" w:hAnsi="Verdana" w:cs="Times New Roman"/>
          <w:b/>
          <w:sz w:val="22"/>
          <w:szCs w:val="22"/>
          <w:lang w:val="en-GB"/>
        </w:rPr>
        <w:t>January</w:t>
      </w:r>
      <w:r w:rsidRPr="00814A28">
        <w:rPr>
          <w:rFonts w:ascii="Verdana" w:hAnsi="Verdana" w:cs="Times New Roman"/>
          <w:b/>
          <w:sz w:val="22"/>
          <w:szCs w:val="22"/>
          <w:lang w:val="en-GB"/>
        </w:rPr>
        <w:t xml:space="preserve"> in Year 5</w:t>
      </w:r>
      <w:r w:rsidRPr="00814A28">
        <w:rPr>
          <w:rFonts w:ascii="Verdana" w:hAnsi="Verdana" w:cs="Times New Roman"/>
          <w:sz w:val="22"/>
          <w:szCs w:val="22"/>
          <w:lang w:val="en-GB"/>
        </w:rPr>
        <w:t xml:space="preserve">.  Registration forms can be obtained directly from King Edward’s by contacting </w:t>
      </w:r>
      <w:proofErr w:type="spellStart"/>
      <w:r w:rsidRPr="00814A28">
        <w:rPr>
          <w:rFonts w:ascii="Verdana" w:hAnsi="Verdana" w:cs="Times New Roman"/>
          <w:sz w:val="22"/>
          <w:szCs w:val="22"/>
          <w:lang w:val="en-GB"/>
        </w:rPr>
        <w:t>Rhona</w:t>
      </w:r>
      <w:proofErr w:type="spellEnd"/>
      <w:r w:rsidRPr="00814A28">
        <w:rPr>
          <w:rFonts w:ascii="Verdana" w:hAnsi="Verdana" w:cs="Times New Roman"/>
          <w:sz w:val="22"/>
          <w:szCs w:val="22"/>
          <w:lang w:val="en-GB"/>
        </w:rPr>
        <w:t xml:space="preserve"> Adam the Headmaster’s PA and Admissions Secretary on 01507 600456 or by e mail </w:t>
      </w:r>
      <w:hyperlink r:id="rId8" w:history="1">
        <w:r w:rsidR="001F1CF8" w:rsidRPr="00814A28">
          <w:rPr>
            <w:rStyle w:val="Hyperlink"/>
            <w:rFonts w:ascii="Verdana" w:hAnsi="Verdana" w:cs="Times New Roman"/>
            <w:sz w:val="22"/>
            <w:szCs w:val="22"/>
            <w:lang w:val="en-GB"/>
          </w:rPr>
          <w:t>rhona.adam@kevigs.lincs.sch.uk</w:t>
        </w:r>
      </w:hyperlink>
      <w:r w:rsidRPr="00814A28">
        <w:rPr>
          <w:rFonts w:ascii="Verdana" w:hAnsi="Verdana" w:cs="Times New Roman"/>
          <w:sz w:val="22"/>
          <w:szCs w:val="22"/>
          <w:lang w:val="en-GB"/>
        </w:rPr>
        <w:t xml:space="preserve"> the form can also be downloaded from the school’s website </w:t>
      </w:r>
      <w:hyperlink r:id="rId9" w:history="1">
        <w:r w:rsidRPr="00814A28">
          <w:rPr>
            <w:rStyle w:val="Hyperlink"/>
            <w:rFonts w:ascii="Verdana" w:hAnsi="Verdana" w:cs="Times New Roman"/>
            <w:color w:val="auto"/>
            <w:sz w:val="22"/>
            <w:szCs w:val="22"/>
            <w:lang w:val="en-GB"/>
          </w:rPr>
          <w:t>www.kevigs.org</w:t>
        </w:r>
      </w:hyperlink>
      <w:r w:rsidRPr="00814A28">
        <w:rPr>
          <w:rFonts w:ascii="Verdana" w:hAnsi="Verdana" w:cs="Times New Roman"/>
          <w:sz w:val="22"/>
          <w:szCs w:val="22"/>
          <w:lang w:val="en-GB"/>
        </w:rPr>
        <w:t xml:space="preserve">  </w:t>
      </w:r>
    </w:p>
    <w:p w:rsidR="00A570D0" w:rsidRPr="00814A28" w:rsidRDefault="00A570D0" w:rsidP="00A570D0">
      <w:pPr>
        <w:widowControl/>
        <w:jc w:val="both"/>
        <w:rPr>
          <w:rFonts w:ascii="Verdana" w:hAnsi="Verdana" w:cs="Times New Roman"/>
          <w:sz w:val="22"/>
          <w:szCs w:val="22"/>
          <w:lang w:val="en-GB"/>
        </w:rPr>
      </w:pPr>
    </w:p>
    <w:p w:rsidR="00A570D0" w:rsidRPr="00814A28" w:rsidRDefault="00A570D0" w:rsidP="00A570D0">
      <w:pPr>
        <w:widowControl/>
        <w:jc w:val="both"/>
        <w:rPr>
          <w:rFonts w:ascii="Verdana" w:hAnsi="Verdana" w:cs="Times New Roman"/>
          <w:b/>
          <w:sz w:val="22"/>
          <w:szCs w:val="22"/>
          <w:u w:val="single"/>
          <w:lang w:val="en-GB"/>
        </w:rPr>
      </w:pPr>
      <w:r w:rsidRPr="00814A28">
        <w:rPr>
          <w:rFonts w:ascii="Verdana" w:hAnsi="Verdana" w:cs="Times New Roman"/>
          <w:b/>
          <w:sz w:val="22"/>
          <w:szCs w:val="22"/>
          <w:u w:val="single"/>
          <w:lang w:val="en-GB"/>
        </w:rPr>
        <w:t>Taking the Test</w:t>
      </w:r>
    </w:p>
    <w:p w:rsidR="00A570D0" w:rsidRPr="00814A28" w:rsidRDefault="00A570D0" w:rsidP="00A570D0">
      <w:pPr>
        <w:widowControl/>
        <w:jc w:val="both"/>
        <w:rPr>
          <w:rFonts w:ascii="Verdana" w:hAnsi="Verdana" w:cs="Times New Roman"/>
          <w:sz w:val="22"/>
          <w:szCs w:val="22"/>
          <w:lang w:val="en-GB"/>
        </w:rPr>
      </w:pPr>
    </w:p>
    <w:p w:rsidR="00A570D0" w:rsidRPr="00814A28" w:rsidRDefault="00A570D0" w:rsidP="00A570D0">
      <w:pPr>
        <w:widowControl/>
        <w:jc w:val="both"/>
        <w:rPr>
          <w:rFonts w:ascii="Verdana" w:hAnsi="Verdana" w:cs="Times New Roman"/>
          <w:sz w:val="22"/>
          <w:szCs w:val="22"/>
          <w:lang w:val="en-GB"/>
        </w:rPr>
      </w:pPr>
      <w:r w:rsidRPr="00814A28">
        <w:rPr>
          <w:rFonts w:ascii="Verdana" w:hAnsi="Verdana" w:cs="Times New Roman"/>
          <w:sz w:val="22"/>
          <w:szCs w:val="22"/>
          <w:lang w:val="en-GB"/>
        </w:rPr>
        <w:t xml:space="preserve">The tests are scheduled to be taken in the </w:t>
      </w:r>
      <w:r w:rsidR="00A65B76" w:rsidRPr="00814A28">
        <w:rPr>
          <w:rFonts w:ascii="Verdana" w:hAnsi="Verdana" w:cs="Times New Roman"/>
          <w:sz w:val="22"/>
          <w:szCs w:val="22"/>
          <w:lang w:val="en-GB"/>
        </w:rPr>
        <w:t>S</w:t>
      </w:r>
      <w:r w:rsidRPr="00814A28">
        <w:rPr>
          <w:rFonts w:ascii="Verdana" w:hAnsi="Verdana" w:cs="Times New Roman"/>
          <w:sz w:val="22"/>
          <w:szCs w:val="22"/>
          <w:lang w:val="en-GB"/>
        </w:rPr>
        <w:t xml:space="preserve">ports </w:t>
      </w:r>
      <w:r w:rsidR="00A65B76" w:rsidRPr="00814A28">
        <w:rPr>
          <w:rFonts w:ascii="Verdana" w:hAnsi="Verdana" w:cs="Times New Roman"/>
          <w:sz w:val="22"/>
          <w:szCs w:val="22"/>
          <w:lang w:val="en-GB"/>
        </w:rPr>
        <w:t>H</w:t>
      </w:r>
      <w:r w:rsidRPr="00814A28">
        <w:rPr>
          <w:rFonts w:ascii="Verdana" w:hAnsi="Verdana" w:cs="Times New Roman"/>
          <w:sz w:val="22"/>
          <w:szCs w:val="22"/>
          <w:lang w:val="en-GB"/>
        </w:rPr>
        <w:t xml:space="preserve">all at King Edward’s in </w:t>
      </w:r>
      <w:r w:rsidRPr="00814A28">
        <w:rPr>
          <w:rFonts w:ascii="Verdana" w:hAnsi="Verdana" w:cs="Times New Roman"/>
          <w:b/>
          <w:sz w:val="22"/>
          <w:szCs w:val="22"/>
          <w:lang w:val="en-GB"/>
        </w:rPr>
        <w:t>September of Year 6</w:t>
      </w:r>
      <w:r w:rsidRPr="00814A28">
        <w:rPr>
          <w:rFonts w:ascii="Verdana" w:hAnsi="Verdana" w:cs="Times New Roman"/>
          <w:sz w:val="22"/>
          <w:szCs w:val="22"/>
          <w:lang w:val="en-GB"/>
        </w:rPr>
        <w:t xml:space="preserve">. Usually this will be on the morning of the third and fourth Saturdays in September. Parents will be notified of the precise dates once they have registered. </w:t>
      </w:r>
    </w:p>
    <w:p w:rsidR="00A570D0" w:rsidRPr="00814A28" w:rsidRDefault="00A570D0" w:rsidP="00A570D0">
      <w:pPr>
        <w:widowControl/>
        <w:jc w:val="both"/>
        <w:rPr>
          <w:rFonts w:ascii="Verdana" w:hAnsi="Verdana" w:cs="Times New Roman"/>
          <w:sz w:val="22"/>
          <w:szCs w:val="22"/>
          <w:lang w:val="en-GB"/>
        </w:rPr>
      </w:pPr>
    </w:p>
    <w:p w:rsidR="00A570D0" w:rsidRPr="00814A28" w:rsidRDefault="00A570D0" w:rsidP="00A570D0">
      <w:pPr>
        <w:widowControl/>
        <w:rPr>
          <w:rFonts w:ascii="Verdana" w:hAnsi="Verdana" w:cs="Times New Roman"/>
          <w:b/>
          <w:bCs/>
          <w:sz w:val="22"/>
          <w:szCs w:val="22"/>
          <w:u w:val="single"/>
          <w:lang w:val="en-GB"/>
        </w:rPr>
      </w:pPr>
      <w:r w:rsidRPr="00814A28">
        <w:rPr>
          <w:rFonts w:ascii="Verdana" w:hAnsi="Verdana" w:cs="Times New Roman"/>
          <w:b/>
          <w:bCs/>
          <w:sz w:val="22"/>
          <w:szCs w:val="22"/>
          <w:u w:val="single"/>
          <w:lang w:val="en-GB"/>
        </w:rPr>
        <w:t>Notification of Results &amp; Application for a place</w:t>
      </w:r>
    </w:p>
    <w:p w:rsidR="00A570D0" w:rsidRPr="00814A28" w:rsidRDefault="00A570D0" w:rsidP="00A570D0">
      <w:pPr>
        <w:widowControl/>
        <w:rPr>
          <w:rFonts w:ascii="Verdana" w:hAnsi="Verdana" w:cs="Times New Roman"/>
          <w:bCs/>
          <w:sz w:val="22"/>
          <w:szCs w:val="22"/>
          <w:lang w:val="en-GB"/>
        </w:rPr>
      </w:pPr>
    </w:p>
    <w:p w:rsidR="00A570D0" w:rsidRPr="00814A28" w:rsidRDefault="00A570D0" w:rsidP="00A570D0">
      <w:pPr>
        <w:widowControl/>
        <w:rPr>
          <w:rFonts w:ascii="Verdana" w:hAnsi="Verdana" w:cs="Times New Roman"/>
          <w:bCs/>
          <w:sz w:val="22"/>
          <w:szCs w:val="22"/>
          <w:lang w:val="en-GB"/>
        </w:rPr>
      </w:pPr>
      <w:r w:rsidRPr="00814A28">
        <w:rPr>
          <w:rFonts w:ascii="Verdana" w:hAnsi="Verdana" w:cs="Times New Roman"/>
          <w:bCs/>
          <w:sz w:val="22"/>
          <w:szCs w:val="22"/>
          <w:lang w:val="en-GB"/>
        </w:rPr>
        <w:t xml:space="preserve">Results of the test are published in October and parents will be notified in writing of the outcome.  </w:t>
      </w:r>
      <w:r w:rsidRPr="00814A28">
        <w:rPr>
          <w:rFonts w:ascii="Verdana" w:hAnsi="Verdana" w:cs="Times New Roman"/>
          <w:b/>
          <w:bCs/>
          <w:sz w:val="22"/>
          <w:szCs w:val="22"/>
          <w:u w:val="single"/>
          <w:lang w:val="en-GB"/>
        </w:rPr>
        <w:t>THIS IS NOT AN OFFER OF A PLACE.</w:t>
      </w:r>
    </w:p>
    <w:p w:rsidR="00A570D0" w:rsidRPr="00814A28" w:rsidRDefault="00A570D0" w:rsidP="00A570D0">
      <w:pPr>
        <w:widowControl/>
        <w:rPr>
          <w:rFonts w:ascii="Verdana" w:hAnsi="Verdana" w:cs="Times New Roman"/>
          <w:bCs/>
          <w:sz w:val="22"/>
          <w:szCs w:val="22"/>
          <w:lang w:val="en-GB"/>
        </w:rPr>
      </w:pPr>
    </w:p>
    <w:p w:rsidR="00A570D0" w:rsidRPr="00814A28" w:rsidRDefault="00A570D0" w:rsidP="00A570D0">
      <w:pPr>
        <w:widowControl/>
        <w:jc w:val="both"/>
        <w:rPr>
          <w:rFonts w:ascii="Verdana" w:hAnsi="Verdana" w:cs="Times New Roman"/>
          <w:bCs/>
          <w:sz w:val="22"/>
          <w:szCs w:val="22"/>
          <w:lang w:val="en-GB"/>
        </w:rPr>
      </w:pPr>
      <w:r w:rsidRPr="00814A28">
        <w:rPr>
          <w:rFonts w:ascii="Verdana" w:hAnsi="Verdana" w:cs="Times New Roman"/>
          <w:bCs/>
          <w:sz w:val="22"/>
          <w:szCs w:val="22"/>
          <w:lang w:val="en-GB"/>
        </w:rPr>
        <w:t xml:space="preserve">At this stage parents must then </w:t>
      </w:r>
      <w:r w:rsidRPr="00814A28">
        <w:rPr>
          <w:rFonts w:ascii="Verdana" w:hAnsi="Verdana" w:cs="Times New Roman"/>
          <w:bCs/>
          <w:i/>
          <w:sz w:val="22"/>
          <w:szCs w:val="22"/>
          <w:u w:val="single"/>
          <w:lang w:val="en-GB"/>
        </w:rPr>
        <w:t>apply for a place</w:t>
      </w:r>
      <w:r w:rsidRPr="00814A28">
        <w:rPr>
          <w:rFonts w:ascii="Verdana" w:hAnsi="Verdana" w:cs="Times New Roman"/>
          <w:bCs/>
          <w:sz w:val="22"/>
          <w:szCs w:val="22"/>
          <w:lang w:val="en-GB"/>
        </w:rPr>
        <w:t xml:space="preserve"> at the school by completing the Common Application Form</w:t>
      </w:r>
      <w:r w:rsidR="00804CA6" w:rsidRPr="00814A28">
        <w:rPr>
          <w:rFonts w:ascii="Verdana" w:hAnsi="Verdana" w:cs="Times New Roman"/>
          <w:bCs/>
          <w:sz w:val="22"/>
          <w:szCs w:val="22"/>
          <w:lang w:val="en-GB"/>
        </w:rPr>
        <w:t>.</w:t>
      </w:r>
      <w:r w:rsidRPr="00814A28">
        <w:rPr>
          <w:rFonts w:ascii="Verdana" w:hAnsi="Verdana" w:cs="Times New Roman"/>
          <w:b/>
          <w:bCs/>
          <w:sz w:val="22"/>
          <w:szCs w:val="22"/>
          <w:lang w:val="en-GB"/>
        </w:rPr>
        <w:t xml:space="preserve">  </w:t>
      </w:r>
      <w:r w:rsidRPr="00814A28">
        <w:rPr>
          <w:rFonts w:ascii="Verdana" w:hAnsi="Verdana" w:cs="Times New Roman"/>
          <w:bCs/>
          <w:sz w:val="22"/>
          <w:szCs w:val="22"/>
          <w:lang w:val="en-GB"/>
        </w:rPr>
        <w:t>The Application Form can be downloaded from either Lincolnshire County Council’s website or</w:t>
      </w:r>
      <w:r w:rsidR="00A65B76" w:rsidRPr="00814A28">
        <w:rPr>
          <w:rFonts w:ascii="Verdana" w:hAnsi="Verdana" w:cs="Times New Roman"/>
          <w:bCs/>
          <w:sz w:val="22"/>
          <w:szCs w:val="22"/>
          <w:lang w:val="en-GB"/>
        </w:rPr>
        <w:t>,</w:t>
      </w:r>
      <w:r w:rsidRPr="00814A28">
        <w:rPr>
          <w:rFonts w:ascii="Verdana" w:hAnsi="Verdana" w:cs="Times New Roman"/>
          <w:bCs/>
          <w:sz w:val="22"/>
          <w:szCs w:val="22"/>
          <w:lang w:val="en-GB"/>
        </w:rPr>
        <w:t xml:space="preserve"> for out of catchment applicants</w:t>
      </w:r>
      <w:r w:rsidR="00A65B76" w:rsidRPr="00814A28">
        <w:rPr>
          <w:rFonts w:ascii="Verdana" w:hAnsi="Verdana" w:cs="Times New Roman"/>
          <w:bCs/>
          <w:sz w:val="22"/>
          <w:szCs w:val="22"/>
          <w:lang w:val="en-GB"/>
        </w:rPr>
        <w:t>,</w:t>
      </w:r>
      <w:r w:rsidRPr="00814A28">
        <w:rPr>
          <w:rFonts w:ascii="Verdana" w:hAnsi="Verdana" w:cs="Times New Roman"/>
          <w:bCs/>
          <w:sz w:val="22"/>
          <w:szCs w:val="22"/>
          <w:lang w:val="en-GB"/>
        </w:rPr>
        <w:t xml:space="preserve"> North East Lincolnshire</w:t>
      </w:r>
      <w:r w:rsidR="001F1CF8" w:rsidRPr="00814A28">
        <w:rPr>
          <w:rFonts w:ascii="Verdana" w:hAnsi="Verdana" w:cs="Times New Roman"/>
          <w:bCs/>
          <w:sz w:val="22"/>
          <w:szCs w:val="22"/>
          <w:lang w:val="en-GB"/>
        </w:rPr>
        <w:t>’s</w:t>
      </w:r>
      <w:r w:rsidRPr="00814A28">
        <w:rPr>
          <w:rFonts w:ascii="Verdana" w:hAnsi="Verdana" w:cs="Times New Roman"/>
          <w:bCs/>
          <w:sz w:val="22"/>
          <w:szCs w:val="22"/>
          <w:lang w:val="en-GB"/>
        </w:rPr>
        <w:t xml:space="preserve"> </w:t>
      </w:r>
      <w:r w:rsidR="001F1CF8" w:rsidRPr="00814A28">
        <w:rPr>
          <w:rFonts w:ascii="Verdana" w:hAnsi="Verdana" w:cs="Times New Roman"/>
          <w:bCs/>
          <w:sz w:val="22"/>
          <w:szCs w:val="22"/>
          <w:lang w:val="en-GB"/>
        </w:rPr>
        <w:t>Education Authority</w:t>
      </w:r>
      <w:r w:rsidRPr="00814A28">
        <w:rPr>
          <w:rFonts w:ascii="Verdana" w:hAnsi="Verdana" w:cs="Times New Roman"/>
          <w:bCs/>
          <w:sz w:val="22"/>
          <w:szCs w:val="22"/>
          <w:lang w:val="en-GB"/>
        </w:rPr>
        <w:t xml:space="preserve"> website.  </w:t>
      </w:r>
    </w:p>
    <w:p w:rsidR="00A570D0" w:rsidRPr="00814A28" w:rsidRDefault="00A570D0" w:rsidP="00A570D0">
      <w:pPr>
        <w:widowControl/>
        <w:jc w:val="both"/>
        <w:rPr>
          <w:rFonts w:ascii="Verdana" w:hAnsi="Verdana" w:cs="Times New Roman"/>
          <w:bCs/>
          <w:sz w:val="22"/>
          <w:szCs w:val="22"/>
          <w:lang w:val="en-GB"/>
        </w:rPr>
      </w:pPr>
    </w:p>
    <w:p w:rsidR="00A570D0" w:rsidRPr="00814A28" w:rsidRDefault="00A570D0" w:rsidP="00A570D0">
      <w:pPr>
        <w:pStyle w:val="Level1"/>
        <w:widowControl/>
        <w:numPr>
          <w:ilvl w:val="0"/>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imes New Roman"/>
          <w:b/>
          <w:sz w:val="22"/>
          <w:szCs w:val="22"/>
          <w:u w:val="single"/>
          <w:lang w:val="en-GB"/>
        </w:rPr>
      </w:pPr>
      <w:r w:rsidRPr="00814A28">
        <w:rPr>
          <w:rFonts w:ascii="Verdana" w:hAnsi="Verdana" w:cs="Times New Roman"/>
          <w:b/>
          <w:sz w:val="22"/>
          <w:szCs w:val="22"/>
          <w:u w:val="single"/>
          <w:lang w:val="en-GB"/>
        </w:rPr>
        <w:t>Offer of a place</w:t>
      </w:r>
    </w:p>
    <w:p w:rsidR="00A570D0" w:rsidRPr="00814A28" w:rsidRDefault="00A570D0" w:rsidP="00A570D0">
      <w:pPr>
        <w:pStyle w:val="Level1"/>
        <w:widowControl/>
        <w:numPr>
          <w:ilvl w:val="0"/>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imes New Roman"/>
          <w:sz w:val="22"/>
          <w:szCs w:val="22"/>
          <w:lang w:val="en-GB"/>
        </w:rPr>
      </w:pPr>
    </w:p>
    <w:p w:rsidR="00A570D0" w:rsidRPr="00814A28" w:rsidRDefault="00A570D0" w:rsidP="00A570D0">
      <w:pPr>
        <w:widowControl/>
        <w:jc w:val="both"/>
        <w:rPr>
          <w:rFonts w:ascii="Verdana" w:hAnsi="Verdana" w:cs="Times New Roman"/>
          <w:sz w:val="22"/>
          <w:szCs w:val="22"/>
          <w:lang w:val="en-GB"/>
        </w:rPr>
      </w:pPr>
      <w:r w:rsidRPr="00814A28">
        <w:rPr>
          <w:rFonts w:ascii="Verdana" w:hAnsi="Verdana" w:cs="Times New Roman"/>
          <w:b/>
          <w:bCs/>
          <w:sz w:val="22"/>
          <w:szCs w:val="22"/>
          <w:lang w:val="en-GB"/>
        </w:rPr>
        <w:t xml:space="preserve">Students with special educational needs:  </w:t>
      </w:r>
      <w:r w:rsidRPr="00814A28">
        <w:rPr>
          <w:rFonts w:ascii="Verdana" w:hAnsi="Verdana" w:cs="Times New Roman"/>
          <w:sz w:val="22"/>
          <w:szCs w:val="22"/>
          <w:lang w:val="en-GB"/>
        </w:rPr>
        <w:t xml:space="preserve">All children with </w:t>
      </w:r>
      <w:r w:rsidR="00D46E57" w:rsidRPr="00814A28">
        <w:rPr>
          <w:rFonts w:ascii="Verdana" w:hAnsi="Verdana" w:cs="Times New Roman"/>
          <w:sz w:val="22"/>
          <w:szCs w:val="22"/>
          <w:lang w:val="en-GB"/>
        </w:rPr>
        <w:t xml:space="preserve">EHC plans (formally known as </w:t>
      </w:r>
      <w:r w:rsidRPr="00814A28">
        <w:rPr>
          <w:rFonts w:ascii="Verdana" w:hAnsi="Verdana" w:cs="Times New Roman"/>
          <w:sz w:val="22"/>
          <w:szCs w:val="22"/>
          <w:lang w:val="en-GB"/>
        </w:rPr>
        <w:t>statements of special educational need</w:t>
      </w:r>
      <w:r w:rsidR="00D46E57" w:rsidRPr="00814A28">
        <w:rPr>
          <w:rFonts w:ascii="Verdana" w:hAnsi="Verdana" w:cs="Times New Roman"/>
          <w:sz w:val="22"/>
          <w:szCs w:val="22"/>
          <w:lang w:val="en-GB"/>
        </w:rPr>
        <w:t>)</w:t>
      </w:r>
      <w:bookmarkStart w:id="0" w:name="_GoBack"/>
      <w:bookmarkEnd w:id="0"/>
      <w:r w:rsidRPr="00814A28">
        <w:rPr>
          <w:rFonts w:ascii="Verdana" w:hAnsi="Verdana" w:cs="Times New Roman"/>
          <w:sz w:val="22"/>
          <w:szCs w:val="22"/>
          <w:lang w:val="en-GB"/>
        </w:rPr>
        <w:t xml:space="preserve"> whose test scores indicate that they are in the top 25% of the ability range will be admitted before other applications are considered.  </w:t>
      </w:r>
    </w:p>
    <w:p w:rsidR="00A570D0" w:rsidRPr="00814A28" w:rsidRDefault="00A570D0" w:rsidP="00A570D0">
      <w:pPr>
        <w:widowControl/>
        <w:rPr>
          <w:rFonts w:ascii="Verdana" w:hAnsi="Verdana" w:cs="Times New Roman"/>
          <w:sz w:val="22"/>
          <w:szCs w:val="22"/>
          <w:lang w:val="en-GB"/>
        </w:rPr>
      </w:pPr>
    </w:p>
    <w:p w:rsidR="00A570D0" w:rsidRPr="00814A28" w:rsidRDefault="00A570D0" w:rsidP="00A570D0">
      <w:pPr>
        <w:widowControl/>
        <w:jc w:val="both"/>
        <w:rPr>
          <w:rFonts w:ascii="Verdana" w:hAnsi="Verdana" w:cs="Times New Roman"/>
          <w:bCs/>
          <w:sz w:val="22"/>
          <w:szCs w:val="22"/>
          <w:lang w:val="en-GB"/>
        </w:rPr>
      </w:pPr>
      <w:r w:rsidRPr="00814A28">
        <w:rPr>
          <w:rFonts w:ascii="Verdana" w:hAnsi="Verdana" w:cs="Times New Roman"/>
          <w:bCs/>
          <w:sz w:val="22"/>
          <w:szCs w:val="22"/>
          <w:lang w:val="en-GB"/>
        </w:rPr>
        <w:t xml:space="preserve">If there are more applicants than there are places in the school the Governors will apply the oversubscription criteria in the order listed below </w:t>
      </w:r>
      <w:r w:rsidRPr="00814A28">
        <w:rPr>
          <w:rFonts w:ascii="Verdana" w:hAnsi="Verdana" w:cs="Times New Roman"/>
          <w:bCs/>
          <w:i/>
          <w:sz w:val="22"/>
          <w:szCs w:val="22"/>
          <w:lang w:val="en-GB"/>
        </w:rPr>
        <w:t>for those children whose test scores indicate that they are in the top 25% of the ability range:</w:t>
      </w:r>
    </w:p>
    <w:p w:rsidR="00A570D0" w:rsidRPr="00814A28" w:rsidRDefault="00A570D0" w:rsidP="00A570D0">
      <w:pPr>
        <w:widowControl/>
        <w:rPr>
          <w:rFonts w:ascii="Verdana" w:hAnsi="Verdana" w:cs="Times New Roman"/>
          <w:bCs/>
          <w:sz w:val="22"/>
          <w:szCs w:val="22"/>
          <w:lang w:val="en-GB"/>
        </w:rPr>
      </w:pPr>
    </w:p>
    <w:p w:rsidR="00A570D0" w:rsidRPr="00814A28" w:rsidRDefault="00A570D0" w:rsidP="00A570D0">
      <w:pPr>
        <w:widowControl/>
        <w:numPr>
          <w:ilvl w:val="0"/>
          <w:numId w:val="2"/>
        </w:numPr>
        <w:jc w:val="both"/>
        <w:rPr>
          <w:rFonts w:ascii="Verdana" w:hAnsi="Verdana" w:cs="Times New Roman"/>
          <w:bCs/>
          <w:sz w:val="22"/>
          <w:szCs w:val="22"/>
          <w:lang w:val="en-GB"/>
        </w:rPr>
      </w:pPr>
      <w:r w:rsidRPr="00814A28">
        <w:rPr>
          <w:rFonts w:ascii="Verdana" w:hAnsi="Verdana" w:cs="Times New Roman"/>
          <w:bCs/>
          <w:sz w:val="22"/>
          <w:szCs w:val="22"/>
          <w:lang w:val="en-GB"/>
        </w:rPr>
        <w:t>Looked after children in public care.  This is a child who is</w:t>
      </w:r>
      <w:r w:rsidR="00173D2E" w:rsidRPr="00814A28">
        <w:rPr>
          <w:rFonts w:ascii="Verdana" w:hAnsi="Verdana" w:cs="Times New Roman"/>
          <w:bCs/>
          <w:sz w:val="22"/>
          <w:szCs w:val="22"/>
          <w:lang w:val="en-GB"/>
        </w:rPr>
        <w:t>, or has been,</w:t>
      </w:r>
      <w:r w:rsidRPr="00814A28">
        <w:rPr>
          <w:rFonts w:ascii="Verdana" w:hAnsi="Verdana" w:cs="Times New Roman"/>
          <w:bCs/>
          <w:sz w:val="22"/>
          <w:szCs w:val="22"/>
          <w:lang w:val="en-GB"/>
        </w:rPr>
        <w:t xml:space="preserve"> in the care of the local authority</w:t>
      </w:r>
      <w:r w:rsidR="00A65B76" w:rsidRPr="00814A28">
        <w:rPr>
          <w:rFonts w:ascii="Verdana" w:hAnsi="Verdana" w:cs="Times New Roman"/>
          <w:bCs/>
          <w:sz w:val="22"/>
          <w:szCs w:val="22"/>
          <w:lang w:val="en-GB"/>
        </w:rPr>
        <w:t>,</w:t>
      </w:r>
      <w:r w:rsidRPr="00814A28">
        <w:rPr>
          <w:rFonts w:ascii="Verdana" w:hAnsi="Verdana" w:cs="Times New Roman"/>
          <w:bCs/>
          <w:sz w:val="22"/>
          <w:szCs w:val="22"/>
          <w:lang w:val="en-GB"/>
        </w:rPr>
        <w:t xml:space="preserve"> or provided with accommodation by them in accordance with sect</w:t>
      </w:r>
      <w:r w:rsidR="00421A95" w:rsidRPr="00814A28">
        <w:rPr>
          <w:rFonts w:ascii="Verdana" w:hAnsi="Verdana" w:cs="Times New Roman"/>
          <w:bCs/>
          <w:sz w:val="22"/>
          <w:szCs w:val="22"/>
          <w:lang w:val="en-GB"/>
        </w:rPr>
        <w:t xml:space="preserve">ion 22 of the Children Act 1989: </w:t>
      </w:r>
      <w:r w:rsidR="00421A95" w:rsidRPr="00814A28">
        <w:rPr>
          <w:rFonts w:ascii="Verdana" w:hAnsi="Verdana"/>
          <w:sz w:val="22"/>
          <w:szCs w:val="22"/>
        </w:rPr>
        <w:t>as defined by the current school admissions code.</w:t>
      </w:r>
    </w:p>
    <w:p w:rsidR="00A570D0" w:rsidRPr="00814A28" w:rsidRDefault="00A570D0" w:rsidP="00A570D0">
      <w:pPr>
        <w:widowControl/>
        <w:numPr>
          <w:ilvl w:val="0"/>
          <w:numId w:val="2"/>
        </w:numPr>
        <w:jc w:val="both"/>
        <w:rPr>
          <w:rFonts w:ascii="Verdana" w:hAnsi="Verdana" w:cs="Times New Roman"/>
          <w:sz w:val="22"/>
          <w:szCs w:val="22"/>
          <w:lang w:val="en-GB"/>
        </w:rPr>
      </w:pPr>
      <w:r w:rsidRPr="00814A28">
        <w:rPr>
          <w:rFonts w:ascii="Verdana" w:hAnsi="Verdana" w:cs="Times New Roman"/>
          <w:sz w:val="22"/>
          <w:szCs w:val="22"/>
          <w:lang w:val="en-GB"/>
        </w:rPr>
        <w:t>Siblings of children who will still be attending King Edward VI when the child is due to start.</w:t>
      </w:r>
    </w:p>
    <w:p w:rsidR="00A570D0" w:rsidRPr="00814A28" w:rsidRDefault="00A570D0" w:rsidP="00A570D0">
      <w:pPr>
        <w:widowControl/>
        <w:numPr>
          <w:ilvl w:val="0"/>
          <w:numId w:val="2"/>
        </w:numPr>
        <w:jc w:val="both"/>
        <w:rPr>
          <w:rFonts w:ascii="Verdana" w:hAnsi="Verdana" w:cs="Times New Roman"/>
          <w:sz w:val="22"/>
          <w:szCs w:val="22"/>
          <w:lang w:val="en-GB"/>
        </w:rPr>
      </w:pPr>
      <w:r w:rsidRPr="00814A28">
        <w:rPr>
          <w:rFonts w:ascii="Verdana" w:hAnsi="Verdana" w:cs="Times New Roman"/>
          <w:sz w:val="22"/>
          <w:szCs w:val="22"/>
          <w:lang w:val="en-GB"/>
        </w:rPr>
        <w:t>Eligible children in Year 6 who</w:t>
      </w:r>
      <w:r w:rsidR="005F72D3" w:rsidRPr="00814A28">
        <w:rPr>
          <w:rFonts w:ascii="Verdana" w:hAnsi="Verdana" w:cs="Times New Roman"/>
          <w:sz w:val="22"/>
          <w:szCs w:val="22"/>
          <w:lang w:val="en-GB"/>
        </w:rPr>
        <w:t xml:space="preserve"> </w:t>
      </w:r>
      <w:r w:rsidR="00023591" w:rsidRPr="00814A28">
        <w:rPr>
          <w:rFonts w:ascii="Verdana" w:hAnsi="Verdana" w:cs="Times New Roman"/>
          <w:sz w:val="22"/>
          <w:szCs w:val="22"/>
          <w:lang w:val="en-GB"/>
        </w:rPr>
        <w:t xml:space="preserve">live within the traditional catchment area or </w:t>
      </w:r>
      <w:r w:rsidR="00D46E57" w:rsidRPr="00814A28">
        <w:rPr>
          <w:rFonts w:ascii="Verdana" w:hAnsi="Verdana" w:cs="Times New Roman"/>
          <w:sz w:val="22"/>
          <w:szCs w:val="22"/>
          <w:lang w:val="en-GB"/>
        </w:rPr>
        <w:t>are attending</w:t>
      </w:r>
      <w:r w:rsidR="005F72D3" w:rsidRPr="00814A28">
        <w:rPr>
          <w:rFonts w:ascii="Verdana" w:hAnsi="Verdana" w:cs="Times New Roman"/>
          <w:sz w:val="22"/>
          <w:szCs w:val="22"/>
          <w:lang w:val="en-GB"/>
        </w:rPr>
        <w:t xml:space="preserve"> </w:t>
      </w:r>
      <w:r w:rsidR="007A090F" w:rsidRPr="00814A28">
        <w:rPr>
          <w:rFonts w:ascii="Verdana" w:hAnsi="Verdana" w:cs="Times New Roman"/>
          <w:sz w:val="22"/>
          <w:szCs w:val="22"/>
          <w:lang w:val="en-GB"/>
        </w:rPr>
        <w:t xml:space="preserve">one of the </w:t>
      </w:r>
      <w:r w:rsidR="007A090F" w:rsidRPr="00814A28">
        <w:rPr>
          <w:rFonts w:ascii="Verdana" w:hAnsi="Verdana" w:cs="Times New Roman"/>
          <w:b/>
          <w:sz w:val="22"/>
          <w:szCs w:val="22"/>
          <w:lang w:val="en-GB"/>
        </w:rPr>
        <w:t>named</w:t>
      </w:r>
      <w:r w:rsidR="005F72D3" w:rsidRPr="00814A28">
        <w:rPr>
          <w:rFonts w:ascii="Verdana" w:hAnsi="Verdana" w:cs="Times New Roman"/>
          <w:b/>
          <w:sz w:val="22"/>
          <w:szCs w:val="22"/>
          <w:lang w:val="en-GB"/>
        </w:rPr>
        <w:t xml:space="preserve"> </w:t>
      </w:r>
      <w:r w:rsidR="001F7671" w:rsidRPr="00814A28">
        <w:rPr>
          <w:rFonts w:ascii="Verdana" w:hAnsi="Verdana" w:cs="Times New Roman"/>
          <w:b/>
          <w:sz w:val="22"/>
          <w:szCs w:val="22"/>
          <w:lang w:val="en-GB"/>
        </w:rPr>
        <w:t>p</w:t>
      </w:r>
      <w:r w:rsidR="005F72D3" w:rsidRPr="00814A28">
        <w:rPr>
          <w:rFonts w:ascii="Verdana" w:hAnsi="Verdana" w:cs="Times New Roman"/>
          <w:b/>
          <w:sz w:val="22"/>
          <w:szCs w:val="22"/>
          <w:lang w:val="en-GB"/>
        </w:rPr>
        <w:t xml:space="preserve">rimary </w:t>
      </w:r>
      <w:r w:rsidR="001F7671" w:rsidRPr="00814A28">
        <w:rPr>
          <w:rFonts w:ascii="Verdana" w:hAnsi="Verdana" w:cs="Times New Roman"/>
          <w:b/>
          <w:sz w:val="22"/>
          <w:szCs w:val="22"/>
          <w:lang w:val="en-GB"/>
        </w:rPr>
        <w:t>s</w:t>
      </w:r>
      <w:r w:rsidR="005F72D3" w:rsidRPr="00814A28">
        <w:rPr>
          <w:rFonts w:ascii="Verdana" w:hAnsi="Verdana" w:cs="Times New Roman"/>
          <w:b/>
          <w:sz w:val="22"/>
          <w:szCs w:val="22"/>
          <w:lang w:val="en-GB"/>
        </w:rPr>
        <w:t>chool</w:t>
      </w:r>
      <w:r w:rsidR="007A090F" w:rsidRPr="00814A28">
        <w:rPr>
          <w:rFonts w:ascii="Verdana" w:hAnsi="Verdana" w:cs="Times New Roman"/>
          <w:b/>
          <w:sz w:val="22"/>
          <w:szCs w:val="22"/>
          <w:lang w:val="en-GB"/>
        </w:rPr>
        <w:t>s</w:t>
      </w:r>
      <w:r w:rsidR="007A090F" w:rsidRPr="00814A28">
        <w:rPr>
          <w:rFonts w:ascii="Verdana" w:hAnsi="Verdana" w:cs="Times New Roman"/>
          <w:sz w:val="22"/>
          <w:szCs w:val="22"/>
          <w:lang w:val="en-GB"/>
        </w:rPr>
        <w:t xml:space="preserve"> indicated in the </w:t>
      </w:r>
      <w:r w:rsidR="007A090F" w:rsidRPr="00814A28">
        <w:rPr>
          <w:rFonts w:ascii="Verdana" w:hAnsi="Verdana" w:cs="Times New Roman"/>
          <w:b/>
          <w:sz w:val="22"/>
          <w:szCs w:val="22"/>
          <w:lang w:val="en-GB"/>
        </w:rPr>
        <w:t>Information to Parents</w:t>
      </w:r>
      <w:r w:rsidR="007A090F" w:rsidRPr="00814A28">
        <w:rPr>
          <w:rFonts w:ascii="Verdana" w:hAnsi="Verdana" w:cs="Times New Roman"/>
          <w:sz w:val="22"/>
          <w:szCs w:val="22"/>
          <w:lang w:val="en-GB"/>
        </w:rPr>
        <w:t xml:space="preserve"> on page 2: i</w:t>
      </w:r>
      <w:r w:rsidRPr="00814A28">
        <w:rPr>
          <w:rFonts w:ascii="Verdana" w:hAnsi="Verdana" w:cs="Times New Roman"/>
          <w:sz w:val="22"/>
          <w:szCs w:val="22"/>
          <w:lang w:val="en-GB"/>
        </w:rPr>
        <w:t xml:space="preserve">f there is oversubscription within this category, applicants who have passed the test will be ranked according to their test scores. </w:t>
      </w:r>
    </w:p>
    <w:p w:rsidR="00A570D0" w:rsidRPr="00814A28" w:rsidRDefault="00A570D0" w:rsidP="00A570D0">
      <w:pPr>
        <w:widowControl/>
        <w:numPr>
          <w:ilvl w:val="0"/>
          <w:numId w:val="2"/>
        </w:numPr>
        <w:jc w:val="both"/>
        <w:rPr>
          <w:rFonts w:ascii="Verdana" w:hAnsi="Verdana" w:cs="Times New Roman"/>
          <w:sz w:val="22"/>
          <w:szCs w:val="22"/>
          <w:lang w:val="en-GB"/>
        </w:rPr>
      </w:pPr>
      <w:r w:rsidRPr="00814A28">
        <w:rPr>
          <w:rFonts w:ascii="Verdana" w:hAnsi="Verdana" w:cs="Times New Roman"/>
          <w:sz w:val="22"/>
          <w:szCs w:val="22"/>
          <w:lang w:val="en-GB"/>
        </w:rPr>
        <w:t xml:space="preserve">If there are insufficient suitably qualified applicants from the above then suitably qualified applicants </w:t>
      </w:r>
      <w:r w:rsidR="007A090F" w:rsidRPr="00814A28">
        <w:rPr>
          <w:rFonts w:ascii="Verdana" w:hAnsi="Verdana" w:cs="Times New Roman"/>
          <w:sz w:val="22"/>
          <w:szCs w:val="22"/>
          <w:lang w:val="en-GB"/>
        </w:rPr>
        <w:t>wil</w:t>
      </w:r>
      <w:r w:rsidR="005F72D3" w:rsidRPr="00814A28">
        <w:rPr>
          <w:rFonts w:ascii="Verdana" w:hAnsi="Verdana" w:cs="Times New Roman"/>
          <w:sz w:val="22"/>
          <w:szCs w:val="22"/>
          <w:lang w:val="en-GB"/>
        </w:rPr>
        <w:t>l be admitted</w:t>
      </w:r>
      <w:r w:rsidR="007A090F" w:rsidRPr="00814A28">
        <w:rPr>
          <w:rFonts w:ascii="Verdana" w:hAnsi="Verdana" w:cs="Times New Roman"/>
          <w:sz w:val="22"/>
          <w:szCs w:val="22"/>
          <w:lang w:val="en-GB"/>
        </w:rPr>
        <w:t>: t</w:t>
      </w:r>
      <w:r w:rsidR="005F72D3" w:rsidRPr="00814A28">
        <w:rPr>
          <w:rFonts w:ascii="Verdana" w:hAnsi="Verdana" w:cs="Times New Roman"/>
          <w:sz w:val="22"/>
          <w:szCs w:val="22"/>
          <w:lang w:val="en-GB"/>
        </w:rPr>
        <w:t xml:space="preserve">hese candidates </w:t>
      </w:r>
      <w:r w:rsidRPr="00814A28">
        <w:rPr>
          <w:rFonts w:ascii="Verdana" w:hAnsi="Verdana" w:cs="Times New Roman"/>
          <w:sz w:val="22"/>
          <w:szCs w:val="22"/>
          <w:lang w:val="en-GB"/>
        </w:rPr>
        <w:t xml:space="preserve">will be ranked according to their test scores. </w:t>
      </w:r>
    </w:p>
    <w:p w:rsidR="00A570D0" w:rsidRPr="00814A28" w:rsidRDefault="00A570D0" w:rsidP="00A570D0">
      <w:pPr>
        <w:widowControl/>
        <w:jc w:val="both"/>
        <w:rPr>
          <w:rFonts w:ascii="Verdana" w:hAnsi="Verdana"/>
          <w:sz w:val="22"/>
          <w:szCs w:val="22"/>
        </w:rPr>
      </w:pPr>
      <w:r w:rsidRPr="00814A28">
        <w:rPr>
          <w:rFonts w:ascii="Verdana" w:hAnsi="Verdana" w:cs="Times New Roman"/>
          <w:b/>
          <w:sz w:val="22"/>
          <w:szCs w:val="22"/>
          <w:lang w:val="en-GB"/>
        </w:rPr>
        <w:br w:type="page"/>
      </w:r>
      <w:r w:rsidRPr="00814A28">
        <w:rPr>
          <w:rFonts w:ascii="Verdana" w:hAnsi="Verdana" w:cs="Times New Roman"/>
          <w:b/>
          <w:sz w:val="22"/>
          <w:szCs w:val="22"/>
          <w:lang w:val="en-GB"/>
        </w:rPr>
        <w:lastRenderedPageBreak/>
        <w:t xml:space="preserve">Tie break:  </w:t>
      </w:r>
      <w:r w:rsidRPr="00814A28">
        <w:rPr>
          <w:rFonts w:ascii="Verdana" w:hAnsi="Verdana" w:cs="Times New Roman"/>
          <w:sz w:val="22"/>
          <w:szCs w:val="22"/>
          <w:lang w:val="en-GB"/>
        </w:rPr>
        <w:t xml:space="preserve">If any of the oversubscription criteria have too many applicants then the tie break will be by distance of the child’s home to the school.  The child living closer to the school will be offered the place.  </w:t>
      </w:r>
      <w:r w:rsidRPr="00814A28">
        <w:rPr>
          <w:rFonts w:ascii="Verdana" w:hAnsi="Verdana"/>
          <w:sz w:val="22"/>
          <w:szCs w:val="22"/>
        </w:rPr>
        <w:t>The nearest address to the school is found by measuring the distance from your address to the school by straight line distance. We measure electronically using the post office address point of the home to the post office address point of the school.</w:t>
      </w:r>
    </w:p>
    <w:p w:rsidR="00A570D0" w:rsidRPr="00814A28" w:rsidRDefault="00A570D0">
      <w:pPr>
        <w:rPr>
          <w:rFonts w:ascii="Verdana" w:hAnsi="Verdana"/>
          <w:b/>
          <w:sz w:val="22"/>
          <w:szCs w:val="22"/>
        </w:rPr>
      </w:pPr>
    </w:p>
    <w:p w:rsidR="00A570D0" w:rsidRPr="00814A28" w:rsidRDefault="00A570D0" w:rsidP="00A570D0">
      <w:pPr>
        <w:widowControl/>
        <w:jc w:val="both"/>
        <w:rPr>
          <w:rFonts w:ascii="Verdana" w:hAnsi="Verdana" w:cs="Times New Roman"/>
          <w:sz w:val="22"/>
          <w:szCs w:val="22"/>
        </w:rPr>
      </w:pPr>
      <w:r w:rsidRPr="00814A28">
        <w:rPr>
          <w:rFonts w:ascii="Verdana" w:hAnsi="Verdana" w:cs="Times New Roman"/>
          <w:b/>
          <w:bCs/>
          <w:sz w:val="22"/>
          <w:szCs w:val="22"/>
          <w:lang w:val="en-GB"/>
        </w:rPr>
        <w:t xml:space="preserve">Appeals:  </w:t>
      </w:r>
      <w:r w:rsidRPr="00814A28">
        <w:rPr>
          <w:rFonts w:ascii="Verdana" w:hAnsi="Verdana" w:cs="Times New Roman"/>
          <w:sz w:val="22"/>
          <w:szCs w:val="22"/>
        </w:rPr>
        <w:t xml:space="preserve">If a child is not offered a place, parents have the right to have the school’s decision reviewed by an Independent Appeal Panel </w:t>
      </w:r>
      <w:proofErr w:type="spellStart"/>
      <w:r w:rsidRPr="00814A28">
        <w:rPr>
          <w:rFonts w:ascii="Verdana" w:hAnsi="Verdana" w:cs="Times New Roman"/>
          <w:sz w:val="22"/>
          <w:szCs w:val="22"/>
        </w:rPr>
        <w:t>organi</w:t>
      </w:r>
      <w:r w:rsidR="00F44E99" w:rsidRPr="00814A28">
        <w:rPr>
          <w:rFonts w:ascii="Verdana" w:hAnsi="Verdana" w:cs="Times New Roman"/>
          <w:sz w:val="22"/>
          <w:szCs w:val="22"/>
        </w:rPr>
        <w:t>se</w:t>
      </w:r>
      <w:r w:rsidR="00102FDC" w:rsidRPr="00814A28">
        <w:rPr>
          <w:rFonts w:ascii="Verdana" w:hAnsi="Verdana" w:cs="Times New Roman"/>
          <w:sz w:val="22"/>
          <w:szCs w:val="22"/>
        </w:rPr>
        <w:t>d</w:t>
      </w:r>
      <w:proofErr w:type="spellEnd"/>
      <w:r w:rsidRPr="00814A28">
        <w:rPr>
          <w:rFonts w:ascii="Verdana" w:hAnsi="Verdana" w:cs="Times New Roman"/>
          <w:sz w:val="22"/>
          <w:szCs w:val="22"/>
        </w:rPr>
        <w:t xml:space="preserve"> by the County Council legal services section. The appeal form can be obtained from the school. Further details can be found on the County Council’s website. </w:t>
      </w:r>
    </w:p>
    <w:p w:rsidR="00A570D0" w:rsidRPr="00814A28" w:rsidRDefault="00A570D0" w:rsidP="00A570D0">
      <w:pPr>
        <w:widowControl/>
        <w:jc w:val="both"/>
        <w:rPr>
          <w:rFonts w:ascii="Verdana" w:hAnsi="Verdana" w:cs="Times New Roman"/>
          <w:sz w:val="22"/>
          <w:szCs w:val="22"/>
        </w:rPr>
      </w:pPr>
    </w:p>
    <w:p w:rsidR="00A570D0" w:rsidRPr="00814A28" w:rsidRDefault="00A570D0" w:rsidP="00A570D0">
      <w:pPr>
        <w:widowControl/>
        <w:jc w:val="both"/>
        <w:rPr>
          <w:rFonts w:ascii="Verdana" w:hAnsi="Verdana" w:cs="Times New Roman"/>
          <w:sz w:val="22"/>
          <w:szCs w:val="22"/>
          <w:lang w:val="en-GB"/>
        </w:rPr>
      </w:pPr>
      <w:r w:rsidRPr="00814A28">
        <w:rPr>
          <w:rFonts w:ascii="Verdana" w:hAnsi="Verdana" w:cs="Times New Roman"/>
          <w:b/>
          <w:sz w:val="22"/>
          <w:szCs w:val="22"/>
        </w:rPr>
        <w:t xml:space="preserve">Reserve List:  </w:t>
      </w:r>
      <w:r w:rsidRPr="00814A28">
        <w:rPr>
          <w:rFonts w:ascii="Verdana" w:hAnsi="Verdana" w:cs="Times New Roman"/>
          <w:bCs/>
          <w:sz w:val="22"/>
          <w:szCs w:val="22"/>
          <w:lang w:val="en-GB"/>
        </w:rPr>
        <w:t xml:space="preserve">For entry into year 7 a reserve list, sometimes known as a waiting list, is kept.  This list will be used if the number of students falls below the published admission limit for the school.  If the school is listed on an eligible child’s application form their name is automatically placed on the reserve list </w:t>
      </w:r>
      <w:r w:rsidRPr="00814A28">
        <w:rPr>
          <w:rFonts w:ascii="Verdana" w:hAnsi="Verdana" w:cs="Times New Roman"/>
          <w:sz w:val="22"/>
          <w:szCs w:val="22"/>
          <w:lang w:val="en-GB"/>
        </w:rPr>
        <w:t xml:space="preserve">and the applicant’s test scores, will be regarded as valid until the end of Year 9.  Children sometimes take the test outside of the main testing period and this means positions on the reserve list may change as we take account of where applicants are in relation to the oversubscription criteria and </w:t>
      </w:r>
      <w:r w:rsidRPr="00814A28">
        <w:rPr>
          <w:rFonts w:ascii="Verdana" w:hAnsi="Verdana" w:cs="Times New Roman"/>
          <w:b/>
          <w:sz w:val="22"/>
          <w:szCs w:val="22"/>
          <w:lang w:val="en-GB"/>
        </w:rPr>
        <w:t>not</w:t>
      </w:r>
      <w:r w:rsidRPr="00814A28">
        <w:rPr>
          <w:rFonts w:ascii="Verdana" w:hAnsi="Verdana" w:cs="Times New Roman"/>
          <w:sz w:val="22"/>
          <w:szCs w:val="22"/>
          <w:lang w:val="en-GB"/>
        </w:rPr>
        <w:t xml:space="preserve"> the length of time they have been on the list.</w:t>
      </w:r>
    </w:p>
    <w:p w:rsidR="00A570D0" w:rsidRPr="00814A28" w:rsidRDefault="00A570D0" w:rsidP="00A570D0">
      <w:pPr>
        <w:widowControl/>
        <w:rPr>
          <w:rFonts w:ascii="Verdana" w:hAnsi="Verdana" w:cs="Times New Roman"/>
          <w:bCs/>
          <w:sz w:val="22"/>
          <w:szCs w:val="22"/>
          <w:lang w:val="en-GB"/>
        </w:rPr>
      </w:pPr>
    </w:p>
    <w:p w:rsidR="00A570D0" w:rsidRPr="00814A28" w:rsidRDefault="00A570D0" w:rsidP="00A570D0">
      <w:pPr>
        <w:jc w:val="both"/>
        <w:rPr>
          <w:rFonts w:ascii="Verdana" w:hAnsi="Verdana"/>
          <w:sz w:val="22"/>
          <w:szCs w:val="22"/>
        </w:rPr>
      </w:pPr>
      <w:r w:rsidRPr="00814A28">
        <w:rPr>
          <w:rFonts w:ascii="Verdana" w:hAnsi="Verdana"/>
          <w:sz w:val="22"/>
          <w:szCs w:val="22"/>
        </w:rPr>
        <w:t>The list is kept by the Schools Admission Team until the end of August prior to admission.  After this the school will keep the reserve list until the end of the autumn term and possibly longer</w:t>
      </w:r>
      <w:r w:rsidR="00A65B76" w:rsidRPr="00814A28">
        <w:rPr>
          <w:rFonts w:ascii="Verdana" w:hAnsi="Verdana"/>
          <w:sz w:val="22"/>
          <w:szCs w:val="22"/>
        </w:rPr>
        <w:t>.  Y</w:t>
      </w:r>
      <w:r w:rsidRPr="00814A28">
        <w:rPr>
          <w:rFonts w:ascii="Verdana" w:hAnsi="Verdana"/>
          <w:sz w:val="22"/>
          <w:szCs w:val="22"/>
        </w:rPr>
        <w:t>ou should contact the school for information about the reserve list.</w:t>
      </w:r>
    </w:p>
    <w:p w:rsidR="00A570D0" w:rsidRPr="00814A28" w:rsidRDefault="00A570D0" w:rsidP="00A570D0">
      <w:pPr>
        <w:widowControl/>
        <w:rPr>
          <w:rFonts w:ascii="Verdana" w:hAnsi="Verdana" w:cs="Times New Roman"/>
          <w:bCs/>
          <w:sz w:val="22"/>
          <w:szCs w:val="22"/>
          <w:lang w:val="en-GB"/>
        </w:rPr>
      </w:pPr>
    </w:p>
    <w:p w:rsidR="00A570D0" w:rsidRPr="00814A28" w:rsidRDefault="00A570D0" w:rsidP="00A570D0">
      <w:pPr>
        <w:widowControl/>
        <w:rPr>
          <w:rFonts w:ascii="Verdana" w:hAnsi="Verdana" w:cs="Times New Roman"/>
          <w:b/>
          <w:bCs/>
          <w:sz w:val="22"/>
          <w:szCs w:val="22"/>
          <w:lang w:val="en-GB"/>
        </w:rPr>
      </w:pPr>
      <w:r w:rsidRPr="00814A28">
        <w:rPr>
          <w:rFonts w:ascii="Verdana" w:hAnsi="Verdana" w:cs="Times New Roman"/>
          <w:b/>
          <w:bCs/>
          <w:sz w:val="22"/>
          <w:szCs w:val="22"/>
          <w:lang w:val="en-GB"/>
        </w:rPr>
        <w:t>Applications for entry into Years 8 &amp; 9</w:t>
      </w:r>
    </w:p>
    <w:p w:rsidR="00A570D0" w:rsidRPr="00814A28" w:rsidRDefault="00A570D0" w:rsidP="00A570D0">
      <w:pPr>
        <w:widowControl/>
        <w:jc w:val="both"/>
        <w:rPr>
          <w:rFonts w:ascii="Verdana" w:hAnsi="Verdana" w:cs="Times New Roman"/>
          <w:b/>
          <w:bCs/>
          <w:sz w:val="22"/>
          <w:szCs w:val="22"/>
          <w:lang w:val="en-GB"/>
        </w:rPr>
      </w:pPr>
    </w:p>
    <w:p w:rsidR="00A570D0" w:rsidRPr="00814A28" w:rsidRDefault="00A570D0" w:rsidP="00A570D0">
      <w:pPr>
        <w:widowControl/>
        <w:jc w:val="both"/>
        <w:rPr>
          <w:rFonts w:ascii="Verdana" w:hAnsi="Verdana" w:cs="Times New Roman"/>
          <w:sz w:val="22"/>
          <w:szCs w:val="22"/>
          <w:lang w:val="en-GB"/>
        </w:rPr>
      </w:pPr>
      <w:r w:rsidRPr="00814A28">
        <w:rPr>
          <w:rFonts w:ascii="Verdana" w:hAnsi="Verdana" w:cs="Times New Roman"/>
          <w:bCs/>
          <w:sz w:val="22"/>
          <w:szCs w:val="22"/>
          <w:lang w:val="en-GB"/>
        </w:rPr>
        <w:t>The school occasionally has places available in years 8 &amp; 9 for a variety of reasons.</w:t>
      </w:r>
      <w:r w:rsidRPr="00814A28">
        <w:rPr>
          <w:rFonts w:ascii="Verdana" w:hAnsi="Verdana"/>
          <w:sz w:val="22"/>
          <w:szCs w:val="22"/>
        </w:rPr>
        <w:t xml:space="preserve"> Applicants will be required to take nationally </w:t>
      </w:r>
      <w:proofErr w:type="spellStart"/>
      <w:r w:rsidRPr="00814A28">
        <w:rPr>
          <w:rFonts w:ascii="Verdana" w:hAnsi="Verdana"/>
          <w:sz w:val="22"/>
          <w:szCs w:val="22"/>
        </w:rPr>
        <w:t>standardised</w:t>
      </w:r>
      <w:proofErr w:type="spellEnd"/>
      <w:r w:rsidRPr="00814A28">
        <w:rPr>
          <w:rFonts w:ascii="Verdana" w:hAnsi="Verdana"/>
          <w:sz w:val="22"/>
          <w:szCs w:val="22"/>
        </w:rPr>
        <w:t xml:space="preserve"> tests to assess their suitability for admission to the school.  </w:t>
      </w:r>
      <w:r w:rsidR="001166BC" w:rsidRPr="00814A28">
        <w:rPr>
          <w:rFonts w:ascii="Verdana" w:hAnsi="Verdana"/>
          <w:sz w:val="22"/>
          <w:szCs w:val="22"/>
        </w:rPr>
        <w:t>The oversubscription criteria detailed above apply.</w:t>
      </w:r>
      <w:r w:rsidRPr="00814A28">
        <w:rPr>
          <w:rFonts w:ascii="Verdana" w:hAnsi="Verdana"/>
          <w:sz w:val="22"/>
          <w:szCs w:val="22"/>
        </w:rPr>
        <w:t xml:space="preserve"> </w:t>
      </w:r>
      <w:r w:rsidRPr="00814A28">
        <w:rPr>
          <w:rFonts w:ascii="Verdana" w:hAnsi="Verdana" w:cs="Times New Roman"/>
          <w:bCs/>
          <w:sz w:val="22"/>
          <w:szCs w:val="22"/>
          <w:lang w:val="en-GB"/>
        </w:rPr>
        <w:t xml:space="preserve">  </w:t>
      </w:r>
    </w:p>
    <w:p w:rsidR="00A570D0" w:rsidRPr="00814A28" w:rsidRDefault="00A570D0" w:rsidP="00A570D0">
      <w:pPr>
        <w:jc w:val="both"/>
        <w:rPr>
          <w:rFonts w:ascii="Verdana" w:hAnsi="Verdana" w:cs="Times New Roman"/>
          <w:b/>
          <w:sz w:val="22"/>
          <w:szCs w:val="22"/>
        </w:rPr>
      </w:pPr>
    </w:p>
    <w:p w:rsidR="00A570D0" w:rsidRPr="00814A28" w:rsidRDefault="00A570D0" w:rsidP="00A570D0">
      <w:pPr>
        <w:jc w:val="both"/>
        <w:rPr>
          <w:rFonts w:ascii="Verdana" w:hAnsi="Verdana" w:cs="Times New Roman"/>
          <w:b/>
          <w:sz w:val="22"/>
          <w:szCs w:val="22"/>
        </w:rPr>
      </w:pPr>
      <w:r w:rsidRPr="00814A28">
        <w:rPr>
          <w:rFonts w:ascii="Verdana" w:hAnsi="Verdana" w:cs="Times New Roman"/>
          <w:b/>
          <w:sz w:val="22"/>
          <w:szCs w:val="22"/>
        </w:rPr>
        <w:t>Applications for entry into Year 10:</w:t>
      </w:r>
    </w:p>
    <w:p w:rsidR="00A570D0" w:rsidRPr="00814A28" w:rsidRDefault="00A570D0" w:rsidP="00A570D0">
      <w:pPr>
        <w:jc w:val="both"/>
        <w:rPr>
          <w:rFonts w:ascii="Verdana" w:hAnsi="Verdana" w:cs="Times New Roman"/>
          <w:sz w:val="22"/>
          <w:szCs w:val="22"/>
        </w:rPr>
      </w:pPr>
    </w:p>
    <w:p w:rsidR="001166BC" w:rsidRPr="00814A28" w:rsidRDefault="00347C95" w:rsidP="00A570D0">
      <w:pPr>
        <w:widowControl/>
        <w:jc w:val="both"/>
        <w:rPr>
          <w:rFonts w:ascii="Verdana" w:hAnsi="Verdana"/>
          <w:sz w:val="22"/>
          <w:szCs w:val="22"/>
          <w:lang w:val="en-GB" w:eastAsia="en-GB"/>
        </w:rPr>
      </w:pPr>
      <w:r w:rsidRPr="00814A28">
        <w:rPr>
          <w:rFonts w:ascii="Verdana" w:hAnsi="Verdana"/>
          <w:iCs/>
          <w:sz w:val="22"/>
          <w:szCs w:val="22"/>
        </w:rPr>
        <w:t>The Governors will allow numbers in Year 10 to rise to a maximum of 130.  This will be made up of those transferring from Year 9 together with sufficient children new to the school to total 130.</w:t>
      </w:r>
      <w:r w:rsidRPr="00814A28">
        <w:rPr>
          <w:rFonts w:ascii="Verdana" w:hAnsi="Verdana"/>
          <w:i/>
          <w:iCs/>
          <w:sz w:val="22"/>
          <w:szCs w:val="22"/>
        </w:rPr>
        <w:t> </w:t>
      </w:r>
      <w:r w:rsidR="00A570D0" w:rsidRPr="00814A28">
        <w:rPr>
          <w:rFonts w:ascii="Verdana" w:hAnsi="Verdana" w:cs="Times New Roman"/>
          <w:sz w:val="22"/>
          <w:szCs w:val="22"/>
          <w:lang w:val="en-GB"/>
        </w:rPr>
        <w:t xml:space="preserve"> Applications for entry will be accepted at any time outside the main entry period.</w:t>
      </w:r>
      <w:r w:rsidR="00A570D0" w:rsidRPr="00814A28">
        <w:rPr>
          <w:rFonts w:ascii="Verdana" w:hAnsi="Verdana" w:cs="Times New Roman"/>
          <w:sz w:val="22"/>
          <w:szCs w:val="22"/>
        </w:rPr>
        <w:t xml:space="preserve"> Applicants will be required to take nationally </w:t>
      </w:r>
      <w:proofErr w:type="spellStart"/>
      <w:r w:rsidR="00A570D0" w:rsidRPr="00814A28">
        <w:rPr>
          <w:rFonts w:ascii="Verdana" w:hAnsi="Verdana" w:cs="Times New Roman"/>
          <w:sz w:val="22"/>
          <w:szCs w:val="22"/>
        </w:rPr>
        <w:t>standardised</w:t>
      </w:r>
      <w:proofErr w:type="spellEnd"/>
      <w:r w:rsidR="00A570D0" w:rsidRPr="00814A28">
        <w:rPr>
          <w:rFonts w:ascii="Verdana" w:hAnsi="Verdana" w:cs="Times New Roman"/>
          <w:sz w:val="22"/>
          <w:szCs w:val="22"/>
        </w:rPr>
        <w:t xml:space="preserve"> tests to assess their suitability for admission to the scho</w:t>
      </w:r>
      <w:r w:rsidR="00ED4FA7" w:rsidRPr="00814A28">
        <w:rPr>
          <w:rFonts w:ascii="Verdana" w:hAnsi="Verdana" w:cs="Times New Roman"/>
          <w:sz w:val="22"/>
          <w:szCs w:val="22"/>
        </w:rPr>
        <w:t xml:space="preserve">ol. </w:t>
      </w:r>
      <w:r w:rsidR="00A570D0" w:rsidRPr="00814A28">
        <w:rPr>
          <w:rFonts w:ascii="Verdana" w:hAnsi="Verdana" w:cs="Times New Roman"/>
          <w:sz w:val="22"/>
          <w:szCs w:val="22"/>
        </w:rPr>
        <w:t>Entrants w</w:t>
      </w:r>
      <w:r w:rsidR="00ED4FA7" w:rsidRPr="00814A28">
        <w:rPr>
          <w:rFonts w:ascii="Verdana" w:hAnsi="Verdana" w:cs="Times New Roman"/>
          <w:sz w:val="22"/>
          <w:szCs w:val="22"/>
        </w:rPr>
        <w:t>ill be considered on Rank Order</w:t>
      </w:r>
      <w:r w:rsidR="00A570D0" w:rsidRPr="00814A28">
        <w:rPr>
          <w:rFonts w:ascii="Verdana" w:hAnsi="Verdana" w:cs="Times New Roman"/>
          <w:sz w:val="22"/>
          <w:szCs w:val="22"/>
        </w:rPr>
        <w:t xml:space="preserve">. </w:t>
      </w:r>
      <w:r w:rsidR="00A570D0" w:rsidRPr="00814A28">
        <w:rPr>
          <w:rFonts w:ascii="Verdana" w:hAnsi="Verdana" w:cs="Times New Roman"/>
          <w:sz w:val="22"/>
          <w:szCs w:val="22"/>
          <w:lang w:val="en-GB"/>
        </w:rPr>
        <w:t xml:space="preserve"> If the school has no available places in the year group concerned, applicants meeting the entry requirements will be placed on a reserve list. </w:t>
      </w:r>
      <w:r w:rsidR="00A570D0" w:rsidRPr="00814A28">
        <w:rPr>
          <w:rFonts w:ascii="Verdana" w:hAnsi="Verdana"/>
          <w:sz w:val="22"/>
          <w:szCs w:val="22"/>
          <w:lang w:val="en-GB" w:eastAsia="en-GB"/>
        </w:rPr>
        <w:t>Should there be need to establish priority places will go to</w:t>
      </w:r>
      <w:r w:rsidR="001166BC" w:rsidRPr="00814A28">
        <w:rPr>
          <w:rFonts w:ascii="Verdana" w:hAnsi="Verdana"/>
          <w:sz w:val="22"/>
          <w:szCs w:val="22"/>
          <w:lang w:val="en-GB" w:eastAsia="en-GB"/>
        </w:rPr>
        <w:t>:</w:t>
      </w:r>
    </w:p>
    <w:p w:rsidR="001166BC" w:rsidRPr="00814A28" w:rsidRDefault="001166BC" w:rsidP="00A570D0">
      <w:pPr>
        <w:widowControl/>
        <w:jc w:val="both"/>
        <w:rPr>
          <w:rFonts w:ascii="Verdana" w:hAnsi="Verdana"/>
          <w:sz w:val="22"/>
          <w:szCs w:val="22"/>
          <w:lang w:val="en-GB" w:eastAsia="en-GB"/>
        </w:rPr>
      </w:pPr>
    </w:p>
    <w:p w:rsidR="001166BC" w:rsidRPr="00814A28" w:rsidRDefault="001166BC" w:rsidP="001166BC">
      <w:pPr>
        <w:widowControl/>
        <w:numPr>
          <w:ilvl w:val="0"/>
          <w:numId w:val="7"/>
        </w:numPr>
        <w:jc w:val="both"/>
        <w:rPr>
          <w:rFonts w:ascii="Verdana" w:hAnsi="Verdana" w:cs="Times New Roman"/>
          <w:bCs/>
          <w:sz w:val="22"/>
          <w:szCs w:val="22"/>
          <w:lang w:val="en-GB"/>
        </w:rPr>
      </w:pPr>
      <w:r w:rsidRPr="00814A28">
        <w:rPr>
          <w:rFonts w:ascii="Verdana" w:hAnsi="Verdana" w:cs="Times New Roman"/>
          <w:bCs/>
          <w:sz w:val="22"/>
          <w:szCs w:val="22"/>
          <w:lang w:val="en-GB"/>
        </w:rPr>
        <w:t xml:space="preserve">Looked after children in public care.  This is a child who is, or has been, in the care of the local authority, or provided with accommodation by them in accordance with section 22 of the Children Act 1989: </w:t>
      </w:r>
      <w:r w:rsidRPr="00814A28">
        <w:rPr>
          <w:rFonts w:ascii="Verdana" w:hAnsi="Verdana"/>
          <w:sz w:val="22"/>
          <w:szCs w:val="22"/>
        </w:rPr>
        <w:t>as defined by the current school admissions code.</w:t>
      </w:r>
    </w:p>
    <w:p w:rsidR="001166BC" w:rsidRPr="00814A28" w:rsidRDefault="001166BC" w:rsidP="001166BC">
      <w:pPr>
        <w:widowControl/>
        <w:numPr>
          <w:ilvl w:val="0"/>
          <w:numId w:val="7"/>
        </w:numPr>
        <w:jc w:val="both"/>
        <w:rPr>
          <w:rFonts w:ascii="Verdana" w:hAnsi="Verdana"/>
          <w:sz w:val="22"/>
          <w:szCs w:val="22"/>
          <w:lang w:val="en-GB" w:eastAsia="en-GB"/>
        </w:rPr>
      </w:pPr>
      <w:r w:rsidRPr="00814A28">
        <w:rPr>
          <w:rFonts w:ascii="Verdana" w:hAnsi="Verdana" w:cs="Times New Roman"/>
          <w:sz w:val="22"/>
          <w:szCs w:val="22"/>
          <w:lang w:val="en-GB"/>
        </w:rPr>
        <w:t>Siblings of children who will still be attending King Edward VI when the child is due to start.</w:t>
      </w:r>
    </w:p>
    <w:p w:rsidR="001166BC" w:rsidRPr="00814A28" w:rsidRDefault="001166BC" w:rsidP="00A570D0">
      <w:pPr>
        <w:widowControl/>
        <w:numPr>
          <w:ilvl w:val="0"/>
          <w:numId w:val="7"/>
        </w:numPr>
        <w:jc w:val="both"/>
        <w:rPr>
          <w:rFonts w:ascii="Verdana" w:hAnsi="Verdana"/>
          <w:sz w:val="22"/>
          <w:szCs w:val="22"/>
          <w:lang w:val="en-GB" w:eastAsia="en-GB"/>
        </w:rPr>
      </w:pPr>
      <w:r w:rsidRPr="00814A28">
        <w:rPr>
          <w:rFonts w:ascii="Verdana" w:hAnsi="Verdana"/>
          <w:sz w:val="22"/>
          <w:szCs w:val="22"/>
          <w:lang w:val="en-GB" w:eastAsia="en-GB"/>
        </w:rPr>
        <w:t>A</w:t>
      </w:r>
      <w:r w:rsidR="00A570D0" w:rsidRPr="00814A28">
        <w:rPr>
          <w:rFonts w:ascii="Verdana" w:hAnsi="Verdana"/>
          <w:sz w:val="22"/>
          <w:szCs w:val="22"/>
          <w:lang w:val="en-GB" w:eastAsia="en-GB"/>
        </w:rPr>
        <w:t xml:space="preserve">pplicants </w:t>
      </w:r>
      <w:r w:rsidRPr="00814A28">
        <w:rPr>
          <w:rFonts w:ascii="Verdana" w:hAnsi="Verdana"/>
          <w:sz w:val="22"/>
          <w:szCs w:val="22"/>
          <w:lang w:val="en-GB" w:eastAsia="en-GB"/>
        </w:rPr>
        <w:t xml:space="preserve">ranked according to their </w:t>
      </w:r>
      <w:r w:rsidR="008F776C" w:rsidRPr="00814A28">
        <w:rPr>
          <w:rFonts w:ascii="Verdana" w:hAnsi="Verdana"/>
          <w:sz w:val="22"/>
          <w:szCs w:val="22"/>
          <w:lang w:val="en-GB" w:eastAsia="en-GB"/>
        </w:rPr>
        <w:t>entrance test</w:t>
      </w:r>
      <w:r w:rsidR="00A570D0" w:rsidRPr="00814A28">
        <w:rPr>
          <w:rFonts w:ascii="Verdana" w:hAnsi="Verdana"/>
          <w:sz w:val="22"/>
          <w:szCs w:val="22"/>
          <w:lang w:val="en-GB" w:eastAsia="en-GB"/>
        </w:rPr>
        <w:t xml:space="preserve"> score.</w:t>
      </w:r>
      <w:r w:rsidR="00804CA6" w:rsidRPr="00814A28">
        <w:rPr>
          <w:rFonts w:ascii="Verdana" w:hAnsi="Verdana"/>
          <w:sz w:val="22"/>
          <w:szCs w:val="22"/>
          <w:lang w:val="en-GB" w:eastAsia="en-GB"/>
        </w:rPr>
        <w:t xml:space="preserve">  </w:t>
      </w:r>
    </w:p>
    <w:p w:rsidR="00A570D0" w:rsidRPr="00814A28" w:rsidRDefault="00804CA6" w:rsidP="00A570D0">
      <w:pPr>
        <w:widowControl/>
        <w:numPr>
          <w:ilvl w:val="0"/>
          <w:numId w:val="7"/>
        </w:numPr>
        <w:jc w:val="both"/>
        <w:rPr>
          <w:rFonts w:ascii="Verdana" w:hAnsi="Verdana"/>
          <w:sz w:val="22"/>
          <w:szCs w:val="22"/>
          <w:lang w:val="en-GB"/>
        </w:rPr>
      </w:pPr>
      <w:r w:rsidRPr="00814A28">
        <w:rPr>
          <w:rFonts w:ascii="Verdana" w:hAnsi="Verdana"/>
          <w:sz w:val="22"/>
          <w:szCs w:val="22"/>
          <w:lang w:val="en-GB" w:eastAsia="en-GB"/>
        </w:rPr>
        <w:t>In the event of a tie the student with the higher Verbal Reasoning score would gain the place.</w:t>
      </w:r>
    </w:p>
    <w:p w:rsidR="00A570D0" w:rsidRPr="00814A28" w:rsidRDefault="00A570D0" w:rsidP="00A570D0">
      <w:pPr>
        <w:jc w:val="both"/>
        <w:rPr>
          <w:rFonts w:ascii="Verdana" w:hAnsi="Verdana" w:cs="Times New Roman"/>
          <w:sz w:val="22"/>
          <w:szCs w:val="22"/>
        </w:rPr>
      </w:pPr>
    </w:p>
    <w:p w:rsidR="00A570D0" w:rsidRPr="00814A28" w:rsidRDefault="00A570D0" w:rsidP="00A570D0">
      <w:pPr>
        <w:jc w:val="both"/>
        <w:rPr>
          <w:rFonts w:ascii="Verdana" w:hAnsi="Verdana"/>
          <w:sz w:val="22"/>
          <w:szCs w:val="22"/>
        </w:rPr>
      </w:pPr>
      <w:r w:rsidRPr="00814A28">
        <w:rPr>
          <w:rFonts w:ascii="Verdana" w:hAnsi="Verdana"/>
          <w:b/>
          <w:sz w:val="22"/>
          <w:szCs w:val="22"/>
        </w:rPr>
        <w:t xml:space="preserve">Fair Access:  </w:t>
      </w:r>
      <w:r w:rsidRPr="00814A28">
        <w:rPr>
          <w:rFonts w:ascii="Verdana" w:hAnsi="Verdana"/>
          <w:sz w:val="22"/>
          <w:szCs w:val="22"/>
        </w:rPr>
        <w:t>The government has stated that all local authorities must have a Fair Access agreement that allows hard to place children, for example those that have been permanently excluded, to be given a place before any oversubscription criteria are applied and before anyone is considered from the reserve list. Such children are shared out to make sure</w:t>
      </w:r>
      <w:r w:rsidR="00A65B76" w:rsidRPr="00814A28">
        <w:rPr>
          <w:rFonts w:ascii="Verdana" w:hAnsi="Verdana"/>
          <w:sz w:val="22"/>
          <w:szCs w:val="22"/>
        </w:rPr>
        <w:t xml:space="preserve"> that</w:t>
      </w:r>
      <w:r w:rsidRPr="00814A28">
        <w:rPr>
          <w:rFonts w:ascii="Verdana" w:hAnsi="Verdana"/>
          <w:sz w:val="22"/>
          <w:szCs w:val="22"/>
        </w:rPr>
        <w:t xml:space="preserve"> no one school has to take too many of these children.</w:t>
      </w:r>
    </w:p>
    <w:p w:rsidR="00A570D0" w:rsidRPr="00814A28" w:rsidRDefault="00A570D0" w:rsidP="00A570D0">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Verdana" w:hAnsi="Verdana" w:cs="Times New Roman"/>
          <w:sz w:val="22"/>
          <w:szCs w:val="22"/>
        </w:rPr>
      </w:pPr>
      <w:r w:rsidRPr="00814A28">
        <w:rPr>
          <w:rFonts w:ascii="Verdana" w:hAnsi="Verdana" w:cs="Times New Roman"/>
          <w:b/>
          <w:bCs/>
          <w:sz w:val="22"/>
          <w:szCs w:val="22"/>
          <w:lang w:val="en-GB"/>
        </w:rPr>
        <w:br w:type="page"/>
      </w:r>
      <w:r w:rsidRPr="00814A28">
        <w:rPr>
          <w:rFonts w:ascii="Verdana" w:hAnsi="Verdana" w:cs="Times New Roman"/>
          <w:b/>
          <w:bCs/>
          <w:sz w:val="22"/>
          <w:szCs w:val="22"/>
          <w:lang w:val="en-GB"/>
        </w:rPr>
        <w:lastRenderedPageBreak/>
        <w:t xml:space="preserve">Entrance Post 16:  </w:t>
      </w:r>
    </w:p>
    <w:p w:rsidR="00CB70F1" w:rsidRPr="00814A28" w:rsidRDefault="00CB70F1" w:rsidP="00CB70F1">
      <w:pPr>
        <w:pStyle w:val="BodyText2"/>
        <w:spacing w:after="0" w:line="240" w:lineRule="auto"/>
        <w:jc w:val="both"/>
        <w:rPr>
          <w:rFonts w:ascii="Verdana" w:hAnsi="Verdana" w:cs="Times New Roman"/>
          <w:sz w:val="22"/>
          <w:szCs w:val="22"/>
        </w:rPr>
      </w:pPr>
    </w:p>
    <w:p w:rsidR="00CB70F1" w:rsidRPr="00814A28" w:rsidRDefault="00347C95" w:rsidP="00CB70F1">
      <w:pPr>
        <w:pStyle w:val="BodyText2"/>
        <w:spacing w:after="0" w:line="240" w:lineRule="auto"/>
        <w:jc w:val="both"/>
        <w:rPr>
          <w:rFonts w:ascii="Verdana" w:hAnsi="Verdana" w:cs="Times New Roman"/>
          <w:sz w:val="22"/>
          <w:szCs w:val="22"/>
        </w:rPr>
      </w:pPr>
      <w:r w:rsidRPr="00814A28">
        <w:rPr>
          <w:rFonts w:ascii="Verdana" w:hAnsi="Verdana"/>
          <w:iCs/>
          <w:sz w:val="22"/>
          <w:szCs w:val="22"/>
        </w:rPr>
        <w:t xml:space="preserve">All students in Year 11 </w:t>
      </w:r>
      <w:r w:rsidR="00FE6B5A" w:rsidRPr="00814A28">
        <w:rPr>
          <w:rFonts w:ascii="Verdana" w:hAnsi="Verdana"/>
          <w:iCs/>
          <w:sz w:val="22"/>
          <w:szCs w:val="22"/>
        </w:rPr>
        <w:t xml:space="preserve">– including those applying for a boarding place - </w:t>
      </w:r>
      <w:r w:rsidRPr="00814A28">
        <w:rPr>
          <w:rFonts w:ascii="Verdana" w:hAnsi="Verdana"/>
          <w:iCs/>
          <w:sz w:val="22"/>
          <w:szCs w:val="22"/>
        </w:rPr>
        <w:t xml:space="preserve">must apply for a place in the Sixth Form: automatic progression is dependent upon pupils meeting the entry criteria detailed below. The Governors will allow numbers in Year 12 to rise to a maximum of 130.  This will be made up of </w:t>
      </w:r>
      <w:r w:rsidR="00FE6B5A" w:rsidRPr="00814A28">
        <w:rPr>
          <w:rFonts w:ascii="Verdana" w:hAnsi="Verdana"/>
          <w:iCs/>
          <w:sz w:val="22"/>
          <w:szCs w:val="22"/>
        </w:rPr>
        <w:t xml:space="preserve">all </w:t>
      </w:r>
      <w:r w:rsidRPr="00814A28">
        <w:rPr>
          <w:rFonts w:ascii="Verdana" w:hAnsi="Verdana"/>
          <w:iCs/>
          <w:sz w:val="22"/>
          <w:szCs w:val="22"/>
        </w:rPr>
        <w:t>those meeting the entry criteria and transferring from Year 11 together with sufficient suitably qualified children</w:t>
      </w:r>
      <w:r w:rsidR="00FE6B5A" w:rsidRPr="00814A28">
        <w:rPr>
          <w:rFonts w:ascii="Verdana" w:hAnsi="Verdana"/>
          <w:iCs/>
          <w:sz w:val="22"/>
          <w:szCs w:val="22"/>
        </w:rPr>
        <w:t xml:space="preserve"> – either day or boarding – who are</w:t>
      </w:r>
      <w:r w:rsidRPr="00814A28">
        <w:rPr>
          <w:rFonts w:ascii="Verdana" w:hAnsi="Verdana"/>
          <w:iCs/>
          <w:sz w:val="22"/>
          <w:szCs w:val="22"/>
        </w:rPr>
        <w:t xml:space="preserve"> new to the school to total 130 (4).</w:t>
      </w:r>
    </w:p>
    <w:p w:rsidR="00347C95" w:rsidRPr="00814A28" w:rsidRDefault="00347C95" w:rsidP="00CB70F1">
      <w:pPr>
        <w:pStyle w:val="BodyText2"/>
        <w:spacing w:after="0" w:line="240" w:lineRule="auto"/>
        <w:jc w:val="both"/>
        <w:rPr>
          <w:rFonts w:ascii="Verdana" w:hAnsi="Verdana" w:cs="Times New Roman"/>
          <w:sz w:val="22"/>
          <w:szCs w:val="22"/>
        </w:rPr>
      </w:pPr>
    </w:p>
    <w:p w:rsidR="00CB70F1" w:rsidRPr="00814A28" w:rsidRDefault="00CB70F1" w:rsidP="00CB70F1">
      <w:pPr>
        <w:pStyle w:val="BodyText2"/>
        <w:spacing w:after="0" w:line="240" w:lineRule="auto"/>
        <w:jc w:val="both"/>
        <w:rPr>
          <w:rFonts w:ascii="Verdana" w:hAnsi="Verdana" w:cs="Times New Roman"/>
          <w:sz w:val="22"/>
          <w:szCs w:val="22"/>
        </w:rPr>
      </w:pPr>
      <w:r w:rsidRPr="00814A28">
        <w:rPr>
          <w:rFonts w:ascii="Verdana" w:hAnsi="Verdana" w:cs="Times New Roman"/>
          <w:sz w:val="22"/>
          <w:szCs w:val="22"/>
        </w:rPr>
        <w:t>All applications will then be considered against the following criteria:</w:t>
      </w:r>
    </w:p>
    <w:p w:rsidR="00A570D0" w:rsidRPr="00814A28" w:rsidRDefault="00A570D0" w:rsidP="00A570D0">
      <w:pPr>
        <w:jc w:val="both"/>
        <w:rPr>
          <w:rFonts w:ascii="Verdana" w:hAnsi="Verdana" w:cs="Times New Roman"/>
          <w:sz w:val="22"/>
          <w:szCs w:val="22"/>
        </w:rPr>
      </w:pPr>
    </w:p>
    <w:p w:rsidR="00A570D0" w:rsidRPr="00814A28" w:rsidRDefault="00A570D0" w:rsidP="00A570D0">
      <w:pPr>
        <w:numPr>
          <w:ilvl w:val="0"/>
          <w:numId w:val="4"/>
        </w:numPr>
        <w:jc w:val="both"/>
        <w:rPr>
          <w:rFonts w:ascii="Verdana" w:hAnsi="Verdana" w:cs="Times New Roman"/>
          <w:sz w:val="22"/>
          <w:szCs w:val="22"/>
        </w:rPr>
      </w:pPr>
      <w:r w:rsidRPr="00814A28">
        <w:rPr>
          <w:rFonts w:ascii="Verdana" w:hAnsi="Verdana" w:cs="Times New Roman"/>
          <w:sz w:val="22"/>
          <w:szCs w:val="22"/>
        </w:rPr>
        <w:t>Candidates must have a minimum of 5 B grades and 3 C grades at GCSE including English and Mathematics at grade C or above.</w:t>
      </w:r>
    </w:p>
    <w:p w:rsidR="00A570D0" w:rsidRPr="00814A28" w:rsidRDefault="00A570D0" w:rsidP="00A570D0">
      <w:pPr>
        <w:ind w:left="360"/>
        <w:jc w:val="both"/>
        <w:rPr>
          <w:rFonts w:ascii="Verdana" w:hAnsi="Verdana" w:cs="Times New Roman"/>
          <w:sz w:val="22"/>
          <w:szCs w:val="22"/>
        </w:rPr>
      </w:pPr>
    </w:p>
    <w:p w:rsidR="00A570D0" w:rsidRPr="00814A28" w:rsidRDefault="00A570D0" w:rsidP="00A570D0">
      <w:pPr>
        <w:ind w:left="360"/>
        <w:jc w:val="both"/>
        <w:rPr>
          <w:rFonts w:ascii="Verdana" w:hAnsi="Verdana" w:cs="Times New Roman"/>
          <w:sz w:val="22"/>
          <w:szCs w:val="22"/>
        </w:rPr>
      </w:pPr>
      <w:proofErr w:type="gramStart"/>
      <w:r w:rsidRPr="00814A28">
        <w:rPr>
          <w:rFonts w:ascii="Verdana" w:hAnsi="Verdana" w:cs="Times New Roman"/>
          <w:b/>
          <w:sz w:val="22"/>
          <w:szCs w:val="22"/>
        </w:rPr>
        <w:t>and</w:t>
      </w:r>
      <w:proofErr w:type="gramEnd"/>
      <w:r w:rsidRPr="00814A28">
        <w:rPr>
          <w:rFonts w:ascii="Verdana" w:hAnsi="Verdana" w:cs="Times New Roman"/>
          <w:b/>
          <w:sz w:val="22"/>
          <w:szCs w:val="22"/>
        </w:rPr>
        <w:t xml:space="preserve"> that</w:t>
      </w:r>
      <w:r w:rsidRPr="00814A28">
        <w:rPr>
          <w:rFonts w:ascii="Verdana" w:hAnsi="Verdana" w:cs="Times New Roman"/>
          <w:sz w:val="22"/>
          <w:szCs w:val="22"/>
        </w:rPr>
        <w:t>:</w:t>
      </w:r>
    </w:p>
    <w:p w:rsidR="00A570D0" w:rsidRPr="00814A28" w:rsidRDefault="00A570D0" w:rsidP="00A570D0">
      <w:pPr>
        <w:jc w:val="both"/>
        <w:rPr>
          <w:rFonts w:ascii="Verdana" w:hAnsi="Verdana" w:cs="Times New Roman"/>
          <w:sz w:val="22"/>
          <w:szCs w:val="22"/>
        </w:rPr>
      </w:pPr>
    </w:p>
    <w:p w:rsidR="00A570D0" w:rsidRPr="00814A28" w:rsidRDefault="00A570D0" w:rsidP="00A570D0">
      <w:pPr>
        <w:numPr>
          <w:ilvl w:val="0"/>
          <w:numId w:val="3"/>
        </w:numPr>
        <w:jc w:val="both"/>
        <w:rPr>
          <w:rFonts w:ascii="Verdana" w:hAnsi="Verdana" w:cs="Times New Roman"/>
          <w:sz w:val="22"/>
          <w:szCs w:val="22"/>
        </w:rPr>
      </w:pPr>
      <w:r w:rsidRPr="00814A28">
        <w:rPr>
          <w:rFonts w:ascii="Verdana" w:hAnsi="Verdana" w:cs="Times New Roman"/>
          <w:sz w:val="22"/>
          <w:szCs w:val="22"/>
        </w:rPr>
        <w:t xml:space="preserve">A viable </w:t>
      </w:r>
      <w:proofErr w:type="spellStart"/>
      <w:r w:rsidRPr="00814A28">
        <w:rPr>
          <w:rFonts w:ascii="Verdana" w:hAnsi="Verdana" w:cs="Times New Roman"/>
          <w:sz w:val="22"/>
          <w:szCs w:val="22"/>
        </w:rPr>
        <w:t>programme</w:t>
      </w:r>
      <w:proofErr w:type="spellEnd"/>
      <w:r w:rsidRPr="00814A28">
        <w:rPr>
          <w:rFonts w:ascii="Verdana" w:hAnsi="Verdana" w:cs="Times New Roman"/>
          <w:sz w:val="22"/>
          <w:szCs w:val="22"/>
        </w:rPr>
        <w:t xml:space="preserve"> of </w:t>
      </w:r>
      <w:proofErr w:type="gramStart"/>
      <w:r w:rsidR="0075548B" w:rsidRPr="00814A28">
        <w:rPr>
          <w:rFonts w:ascii="Verdana" w:hAnsi="Verdana" w:cs="Times New Roman"/>
          <w:sz w:val="22"/>
          <w:szCs w:val="22"/>
        </w:rPr>
        <w:t>A</w:t>
      </w:r>
      <w:proofErr w:type="gramEnd"/>
      <w:r w:rsidRPr="00814A28">
        <w:rPr>
          <w:rFonts w:ascii="Verdana" w:hAnsi="Verdana" w:cs="Times New Roman"/>
          <w:sz w:val="22"/>
          <w:szCs w:val="22"/>
        </w:rPr>
        <w:t xml:space="preserve"> level</w:t>
      </w:r>
      <w:r w:rsidR="0075548B" w:rsidRPr="00814A28">
        <w:rPr>
          <w:rFonts w:ascii="Verdana" w:hAnsi="Verdana" w:cs="Times New Roman"/>
          <w:sz w:val="22"/>
          <w:szCs w:val="22"/>
        </w:rPr>
        <w:t xml:space="preserve"> study </w:t>
      </w:r>
      <w:r w:rsidRPr="00814A28">
        <w:rPr>
          <w:rFonts w:ascii="Verdana" w:hAnsi="Verdana" w:cs="Times New Roman"/>
          <w:sz w:val="22"/>
          <w:szCs w:val="22"/>
        </w:rPr>
        <w:t>can be timetabled.</w:t>
      </w:r>
    </w:p>
    <w:p w:rsidR="00A570D0" w:rsidRPr="00814A28" w:rsidRDefault="00A570D0" w:rsidP="00A570D0">
      <w:pPr>
        <w:ind w:left="360"/>
        <w:jc w:val="both"/>
        <w:rPr>
          <w:rFonts w:ascii="Verdana" w:hAnsi="Verdana" w:cs="Times New Roman"/>
          <w:sz w:val="22"/>
          <w:szCs w:val="22"/>
        </w:rPr>
      </w:pPr>
    </w:p>
    <w:p w:rsidR="00A570D0" w:rsidRPr="00814A28" w:rsidRDefault="00A570D0" w:rsidP="00A570D0">
      <w:pPr>
        <w:numPr>
          <w:ilvl w:val="0"/>
          <w:numId w:val="3"/>
        </w:numPr>
        <w:jc w:val="both"/>
        <w:rPr>
          <w:rFonts w:ascii="Verdana" w:hAnsi="Verdana" w:cs="Times New Roman"/>
          <w:sz w:val="22"/>
          <w:szCs w:val="22"/>
        </w:rPr>
      </w:pPr>
      <w:r w:rsidRPr="00814A28">
        <w:rPr>
          <w:rFonts w:ascii="Verdana" w:hAnsi="Verdana" w:cs="Times New Roman"/>
          <w:sz w:val="22"/>
          <w:szCs w:val="22"/>
        </w:rPr>
        <w:t>Additionally applicants will also have to meet the minimum requirements for subjects as detailed in the Sixth Form options booklet.</w:t>
      </w:r>
    </w:p>
    <w:p w:rsidR="00A570D0" w:rsidRPr="00814A28" w:rsidRDefault="00A570D0" w:rsidP="00A570D0">
      <w:pPr>
        <w:jc w:val="both"/>
        <w:rPr>
          <w:rFonts w:ascii="Verdana" w:hAnsi="Verdana" w:cs="Times New Roman"/>
          <w:sz w:val="22"/>
          <w:szCs w:val="22"/>
        </w:rPr>
      </w:pPr>
    </w:p>
    <w:p w:rsidR="00A570D0" w:rsidRPr="00814A28" w:rsidRDefault="00A570D0" w:rsidP="00A570D0">
      <w:pPr>
        <w:numPr>
          <w:ilvl w:val="0"/>
          <w:numId w:val="3"/>
        </w:numPr>
        <w:jc w:val="both"/>
        <w:rPr>
          <w:rFonts w:ascii="Verdana" w:hAnsi="Verdana"/>
          <w:sz w:val="22"/>
          <w:szCs w:val="22"/>
        </w:rPr>
      </w:pPr>
      <w:r w:rsidRPr="00814A28">
        <w:rPr>
          <w:rFonts w:ascii="Verdana" w:hAnsi="Verdana"/>
          <w:sz w:val="22"/>
          <w:szCs w:val="22"/>
        </w:rPr>
        <w:t xml:space="preserve">At Y12 students would </w:t>
      </w:r>
      <w:r w:rsidRPr="00814A28">
        <w:rPr>
          <w:rFonts w:ascii="Verdana" w:hAnsi="Verdana"/>
          <w:b/>
          <w:i/>
          <w:sz w:val="22"/>
          <w:szCs w:val="22"/>
        </w:rPr>
        <w:t>normally</w:t>
      </w:r>
      <w:r w:rsidRPr="00814A28">
        <w:rPr>
          <w:rFonts w:ascii="Verdana" w:hAnsi="Verdana"/>
          <w:sz w:val="22"/>
          <w:szCs w:val="22"/>
        </w:rPr>
        <w:t xml:space="preserve"> be expected to gain a grade C</w:t>
      </w:r>
      <w:r w:rsidR="00605049" w:rsidRPr="00814A28">
        <w:rPr>
          <w:rFonts w:ascii="Verdana" w:hAnsi="Verdana"/>
          <w:sz w:val="22"/>
          <w:szCs w:val="22"/>
        </w:rPr>
        <w:t xml:space="preserve"> </w:t>
      </w:r>
      <w:r w:rsidRPr="00814A28">
        <w:rPr>
          <w:rFonts w:ascii="Verdana" w:hAnsi="Verdana"/>
          <w:sz w:val="22"/>
          <w:szCs w:val="22"/>
        </w:rPr>
        <w:t>at AS level in each</w:t>
      </w:r>
      <w:r w:rsidR="00173D2E" w:rsidRPr="00814A28">
        <w:rPr>
          <w:rFonts w:ascii="Verdana" w:hAnsi="Verdana"/>
          <w:sz w:val="22"/>
          <w:szCs w:val="22"/>
        </w:rPr>
        <w:t xml:space="preserve"> of the three A2 level subjects, plus a merit in the Pre</w:t>
      </w:r>
      <w:r w:rsidR="00605049" w:rsidRPr="00814A28">
        <w:rPr>
          <w:rFonts w:ascii="Verdana" w:hAnsi="Verdana"/>
          <w:sz w:val="22"/>
          <w:szCs w:val="22"/>
        </w:rPr>
        <w:t>-</w:t>
      </w:r>
      <w:r w:rsidR="00173D2E" w:rsidRPr="00814A28">
        <w:rPr>
          <w:rFonts w:ascii="Verdana" w:hAnsi="Verdana"/>
          <w:sz w:val="22"/>
          <w:szCs w:val="22"/>
        </w:rPr>
        <w:t>U.</w:t>
      </w:r>
    </w:p>
    <w:p w:rsidR="00A570D0" w:rsidRPr="00814A28" w:rsidRDefault="00A570D0" w:rsidP="00A570D0">
      <w:pPr>
        <w:widowControl/>
        <w:jc w:val="both"/>
        <w:rPr>
          <w:rFonts w:ascii="Verdana" w:hAnsi="Verdana" w:cs="Times New Roman"/>
          <w:sz w:val="22"/>
          <w:szCs w:val="22"/>
          <w:lang w:val="en-GB" w:eastAsia="en-GB"/>
        </w:rPr>
      </w:pPr>
    </w:p>
    <w:p w:rsidR="00A919DB" w:rsidRPr="00814A28" w:rsidRDefault="00A570D0" w:rsidP="00A570D0">
      <w:pPr>
        <w:widowControl/>
        <w:jc w:val="both"/>
        <w:rPr>
          <w:rFonts w:ascii="Verdana" w:hAnsi="Verdana" w:cs="Times New Roman"/>
          <w:sz w:val="22"/>
          <w:szCs w:val="22"/>
          <w:lang w:val="en-GB" w:eastAsia="en-GB"/>
        </w:rPr>
      </w:pPr>
      <w:r w:rsidRPr="00814A28">
        <w:rPr>
          <w:rFonts w:ascii="Verdana" w:hAnsi="Verdana" w:cs="Times New Roman"/>
          <w:sz w:val="22"/>
          <w:szCs w:val="22"/>
          <w:lang w:val="en-GB" w:eastAsia="en-GB"/>
        </w:rPr>
        <w:t>In the case of over subscription priority will be given to</w:t>
      </w:r>
      <w:r w:rsidR="00A919DB" w:rsidRPr="00814A28">
        <w:rPr>
          <w:rFonts w:ascii="Verdana" w:hAnsi="Verdana" w:cs="Times New Roman"/>
          <w:sz w:val="22"/>
          <w:szCs w:val="22"/>
          <w:lang w:val="en-GB" w:eastAsia="en-GB"/>
        </w:rPr>
        <w:t>:</w:t>
      </w:r>
    </w:p>
    <w:p w:rsidR="00A919DB" w:rsidRPr="00814A28" w:rsidRDefault="00A919DB" w:rsidP="00A570D0">
      <w:pPr>
        <w:widowControl/>
        <w:jc w:val="both"/>
        <w:rPr>
          <w:rFonts w:ascii="Verdana" w:hAnsi="Verdana" w:cs="Times New Roman"/>
          <w:sz w:val="22"/>
          <w:szCs w:val="22"/>
          <w:lang w:val="en-GB" w:eastAsia="en-GB"/>
        </w:rPr>
      </w:pPr>
    </w:p>
    <w:p w:rsidR="00CB70F1" w:rsidRPr="00814A28" w:rsidRDefault="00CB70F1" w:rsidP="00CB70F1">
      <w:pPr>
        <w:widowControl/>
        <w:numPr>
          <w:ilvl w:val="0"/>
          <w:numId w:val="6"/>
        </w:numPr>
        <w:jc w:val="both"/>
        <w:rPr>
          <w:rFonts w:ascii="Verdana" w:hAnsi="Verdana" w:cs="Times New Roman"/>
          <w:bCs/>
          <w:sz w:val="22"/>
          <w:szCs w:val="22"/>
          <w:lang w:val="en-GB"/>
        </w:rPr>
      </w:pPr>
      <w:r w:rsidRPr="00814A28">
        <w:rPr>
          <w:rFonts w:ascii="Verdana" w:hAnsi="Verdana" w:cs="Times New Roman"/>
          <w:bCs/>
          <w:sz w:val="22"/>
          <w:szCs w:val="22"/>
          <w:lang w:val="en-GB"/>
        </w:rPr>
        <w:t xml:space="preserve">Looked after children in public care.  This is a child who is, or has been, in the care of the local authority, or provided with accommodation by them in accordance with section 22 of the Children Act 1989: </w:t>
      </w:r>
      <w:r w:rsidRPr="00814A28">
        <w:rPr>
          <w:rFonts w:ascii="Verdana" w:hAnsi="Verdana"/>
          <w:sz w:val="22"/>
          <w:szCs w:val="22"/>
        </w:rPr>
        <w:t>as defined by the current school admissions code.</w:t>
      </w:r>
    </w:p>
    <w:p w:rsidR="00CB70F1" w:rsidRPr="00814A28" w:rsidRDefault="00CB70F1" w:rsidP="00CB70F1">
      <w:pPr>
        <w:widowControl/>
        <w:ind w:left="794"/>
        <w:jc w:val="both"/>
        <w:rPr>
          <w:rFonts w:ascii="Verdana" w:hAnsi="Verdana" w:cs="Times New Roman"/>
          <w:bCs/>
          <w:sz w:val="22"/>
          <w:szCs w:val="22"/>
          <w:lang w:val="en-GB"/>
        </w:rPr>
      </w:pPr>
    </w:p>
    <w:p w:rsidR="00347C95" w:rsidRPr="00814A28" w:rsidRDefault="00347C95" w:rsidP="00347C95">
      <w:pPr>
        <w:pStyle w:val="ListParagraph"/>
        <w:widowControl/>
        <w:numPr>
          <w:ilvl w:val="0"/>
          <w:numId w:val="6"/>
        </w:numPr>
        <w:jc w:val="both"/>
        <w:rPr>
          <w:rFonts w:ascii="Verdana" w:hAnsi="Verdana" w:cs="Times New Roman"/>
          <w:sz w:val="22"/>
          <w:szCs w:val="22"/>
        </w:rPr>
      </w:pPr>
      <w:r w:rsidRPr="00814A28">
        <w:rPr>
          <w:rFonts w:ascii="Verdana" w:hAnsi="Verdana" w:cs="Times New Roman"/>
          <w:sz w:val="22"/>
          <w:szCs w:val="22"/>
          <w:lang w:val="en-GB" w:eastAsia="en-GB"/>
        </w:rPr>
        <w:t>Current pupils in Year 11 at the time of application.</w:t>
      </w:r>
    </w:p>
    <w:p w:rsidR="00347C95" w:rsidRPr="00814A28" w:rsidRDefault="00347C95" w:rsidP="00347C95">
      <w:pPr>
        <w:pStyle w:val="ListParagraph"/>
        <w:rPr>
          <w:rFonts w:ascii="Verdana" w:hAnsi="Verdana" w:cs="Times New Roman"/>
          <w:sz w:val="22"/>
          <w:szCs w:val="22"/>
          <w:lang w:val="en-GB" w:eastAsia="en-GB"/>
        </w:rPr>
      </w:pPr>
    </w:p>
    <w:p w:rsidR="00347C95" w:rsidRPr="00814A28" w:rsidRDefault="00347C95" w:rsidP="00347C95">
      <w:pPr>
        <w:pStyle w:val="ListParagraph"/>
        <w:widowControl/>
        <w:ind w:left="794"/>
        <w:jc w:val="both"/>
        <w:rPr>
          <w:rFonts w:ascii="Verdana" w:hAnsi="Verdana" w:cs="Times New Roman"/>
          <w:sz w:val="22"/>
          <w:szCs w:val="22"/>
        </w:rPr>
      </w:pPr>
      <w:r w:rsidRPr="00814A28">
        <w:rPr>
          <w:rFonts w:ascii="Verdana" w:hAnsi="Verdana" w:cs="Times New Roman"/>
          <w:sz w:val="22"/>
          <w:szCs w:val="22"/>
          <w:lang w:val="en-GB" w:eastAsia="en-GB"/>
        </w:rPr>
        <w:t xml:space="preserve"> </w:t>
      </w:r>
    </w:p>
    <w:p w:rsidR="00CB70F1" w:rsidRPr="00814A28" w:rsidRDefault="00CB70F1" w:rsidP="00CB70F1">
      <w:pPr>
        <w:widowControl/>
        <w:numPr>
          <w:ilvl w:val="0"/>
          <w:numId w:val="6"/>
        </w:numPr>
        <w:jc w:val="both"/>
        <w:rPr>
          <w:rFonts w:ascii="Verdana" w:hAnsi="Verdana" w:cs="Times New Roman"/>
          <w:sz w:val="22"/>
          <w:szCs w:val="22"/>
          <w:lang w:val="en-GB"/>
        </w:rPr>
      </w:pPr>
      <w:r w:rsidRPr="00814A28">
        <w:rPr>
          <w:rFonts w:ascii="Verdana" w:hAnsi="Verdana" w:cs="Times New Roman"/>
          <w:sz w:val="22"/>
          <w:szCs w:val="22"/>
          <w:lang w:val="en-GB"/>
        </w:rPr>
        <w:t>Siblings of children who will still be attending King Edward VI when the child is due to start.</w:t>
      </w:r>
    </w:p>
    <w:p w:rsidR="00CB70F1" w:rsidRPr="00814A28" w:rsidRDefault="00CB70F1" w:rsidP="00CB70F1">
      <w:pPr>
        <w:pStyle w:val="ListParagraph"/>
        <w:widowControl/>
        <w:ind w:left="794"/>
        <w:jc w:val="both"/>
        <w:rPr>
          <w:rFonts w:ascii="Verdana" w:hAnsi="Verdana" w:cs="Times New Roman"/>
          <w:sz w:val="22"/>
          <w:szCs w:val="22"/>
        </w:rPr>
      </w:pPr>
      <w:r w:rsidRPr="00814A28">
        <w:rPr>
          <w:rFonts w:ascii="Verdana" w:hAnsi="Verdana" w:cs="Times New Roman"/>
          <w:sz w:val="22"/>
          <w:szCs w:val="22"/>
          <w:lang w:val="en-GB" w:eastAsia="en-GB"/>
        </w:rPr>
        <w:t xml:space="preserve"> </w:t>
      </w:r>
    </w:p>
    <w:p w:rsidR="00A919DB" w:rsidRPr="00814A28" w:rsidRDefault="00A919DB" w:rsidP="00A919DB">
      <w:pPr>
        <w:pStyle w:val="ListParagraph"/>
        <w:widowControl/>
        <w:ind w:left="794"/>
        <w:jc w:val="both"/>
        <w:rPr>
          <w:rFonts w:ascii="Verdana" w:hAnsi="Verdana" w:cs="Times New Roman"/>
          <w:sz w:val="22"/>
          <w:szCs w:val="22"/>
        </w:rPr>
      </w:pPr>
    </w:p>
    <w:p w:rsidR="00A570D0" w:rsidRPr="00814A28" w:rsidRDefault="00CB70F1" w:rsidP="00A919DB">
      <w:pPr>
        <w:pStyle w:val="ListParagraph"/>
        <w:widowControl/>
        <w:numPr>
          <w:ilvl w:val="0"/>
          <w:numId w:val="6"/>
        </w:numPr>
        <w:jc w:val="both"/>
        <w:rPr>
          <w:rFonts w:ascii="Verdana" w:hAnsi="Verdana" w:cs="Times New Roman"/>
          <w:sz w:val="22"/>
          <w:szCs w:val="22"/>
        </w:rPr>
      </w:pPr>
      <w:r w:rsidRPr="00814A28">
        <w:rPr>
          <w:rFonts w:ascii="Verdana" w:hAnsi="Verdana" w:cs="Times New Roman"/>
          <w:sz w:val="22"/>
          <w:szCs w:val="22"/>
          <w:lang w:val="en-GB" w:eastAsia="en-GB"/>
        </w:rPr>
        <w:t>All other s</w:t>
      </w:r>
      <w:r w:rsidR="00A570D0" w:rsidRPr="00814A28">
        <w:rPr>
          <w:rFonts w:ascii="Verdana" w:hAnsi="Verdana" w:cs="Times New Roman"/>
          <w:sz w:val="22"/>
          <w:szCs w:val="22"/>
          <w:lang w:val="en-GB" w:eastAsia="en-GB"/>
        </w:rPr>
        <w:t xml:space="preserve">tudents </w:t>
      </w:r>
      <w:r w:rsidRPr="00814A28">
        <w:rPr>
          <w:rFonts w:ascii="Verdana" w:hAnsi="Verdana" w:cs="Times New Roman"/>
          <w:sz w:val="22"/>
          <w:szCs w:val="22"/>
          <w:lang w:val="en-GB" w:eastAsia="en-GB"/>
        </w:rPr>
        <w:t xml:space="preserve">ranked on their </w:t>
      </w:r>
      <w:r w:rsidR="00A570D0" w:rsidRPr="00814A28">
        <w:rPr>
          <w:rFonts w:ascii="Verdana" w:hAnsi="Verdana" w:cs="Times New Roman"/>
          <w:sz w:val="22"/>
          <w:szCs w:val="22"/>
          <w:lang w:val="en-GB" w:eastAsia="en-GB"/>
        </w:rPr>
        <w:t>highest average capped GCSE point score. The score will be capped at the highest eight GCSE grades.</w:t>
      </w:r>
    </w:p>
    <w:p w:rsidR="00CB70F1" w:rsidRPr="00814A28" w:rsidRDefault="00CB70F1" w:rsidP="00CB70F1">
      <w:pPr>
        <w:pStyle w:val="ListParagraph"/>
        <w:rPr>
          <w:rFonts w:ascii="Verdana" w:hAnsi="Verdana" w:cs="Times New Roman"/>
          <w:sz w:val="22"/>
          <w:szCs w:val="22"/>
        </w:rPr>
      </w:pPr>
    </w:p>
    <w:p w:rsidR="00CB70F1" w:rsidRPr="00814A28" w:rsidRDefault="00CB70F1" w:rsidP="00A919DB">
      <w:pPr>
        <w:pStyle w:val="ListParagraph"/>
        <w:widowControl/>
        <w:numPr>
          <w:ilvl w:val="0"/>
          <w:numId w:val="6"/>
        </w:numPr>
        <w:jc w:val="both"/>
        <w:rPr>
          <w:rFonts w:ascii="Verdana" w:hAnsi="Verdana" w:cs="Times New Roman"/>
          <w:sz w:val="22"/>
          <w:szCs w:val="22"/>
        </w:rPr>
      </w:pPr>
      <w:r w:rsidRPr="00814A28">
        <w:rPr>
          <w:rFonts w:ascii="Verdana" w:hAnsi="Verdana" w:cs="Times New Roman"/>
          <w:sz w:val="22"/>
          <w:szCs w:val="22"/>
        </w:rPr>
        <w:t>In the event of a tie break see page 4 above.</w:t>
      </w:r>
    </w:p>
    <w:p w:rsidR="00A570D0" w:rsidRPr="00814A28" w:rsidRDefault="00A570D0" w:rsidP="00A570D0">
      <w:pPr>
        <w:pStyle w:val="BodyText2"/>
        <w:spacing w:after="0" w:line="240" w:lineRule="auto"/>
        <w:rPr>
          <w:rFonts w:ascii="Verdana" w:hAnsi="Verdana" w:cs="Times New Roman"/>
          <w:sz w:val="22"/>
          <w:szCs w:val="22"/>
        </w:rPr>
      </w:pPr>
    </w:p>
    <w:p w:rsidR="00A570D0" w:rsidRPr="00814A28" w:rsidRDefault="00A570D0" w:rsidP="00A570D0">
      <w:pPr>
        <w:pStyle w:val="BodyText2"/>
        <w:spacing w:after="0" w:line="240" w:lineRule="auto"/>
        <w:rPr>
          <w:rFonts w:ascii="Verdana" w:hAnsi="Verdana" w:cs="Times New Roman"/>
          <w:b/>
          <w:sz w:val="22"/>
          <w:szCs w:val="22"/>
        </w:rPr>
      </w:pPr>
      <w:r w:rsidRPr="00814A28">
        <w:rPr>
          <w:rFonts w:ascii="Verdana" w:hAnsi="Verdana" w:cs="Times New Roman"/>
          <w:b/>
          <w:sz w:val="22"/>
          <w:szCs w:val="22"/>
        </w:rPr>
        <w:t>Course Priority</w:t>
      </w:r>
    </w:p>
    <w:p w:rsidR="00A570D0" w:rsidRPr="00814A28" w:rsidRDefault="00A570D0" w:rsidP="00A570D0">
      <w:pPr>
        <w:pStyle w:val="BodyText2"/>
        <w:spacing w:after="0" w:line="240" w:lineRule="auto"/>
        <w:rPr>
          <w:rFonts w:ascii="Verdana" w:hAnsi="Verdana" w:cs="Times New Roman"/>
          <w:b/>
          <w:sz w:val="22"/>
          <w:szCs w:val="22"/>
        </w:rPr>
      </w:pPr>
    </w:p>
    <w:p w:rsidR="00A570D0" w:rsidRPr="00814A28" w:rsidRDefault="00A570D0" w:rsidP="00A570D0">
      <w:pPr>
        <w:widowControl/>
        <w:jc w:val="both"/>
        <w:rPr>
          <w:rFonts w:ascii="Verdana" w:hAnsi="Verdana" w:cs="Times New Roman"/>
          <w:sz w:val="22"/>
          <w:szCs w:val="22"/>
        </w:rPr>
      </w:pPr>
      <w:r w:rsidRPr="00814A28">
        <w:rPr>
          <w:rFonts w:ascii="Verdana" w:hAnsi="Verdana" w:cs="Times New Roman"/>
          <w:sz w:val="22"/>
          <w:szCs w:val="22"/>
          <w:lang w:val="en-GB" w:eastAsia="en-GB"/>
        </w:rPr>
        <w:t xml:space="preserve">Pupils who are automatically transferring from Year 11 of King Edward’s to the sixth form will be given priority over the allocation of courses. In the case of over subscription in a course priority will be given to those students with the highest average capped GCSE point score. The </w:t>
      </w:r>
      <w:r w:rsidRPr="00814A28">
        <w:rPr>
          <w:rFonts w:ascii="Verdana" w:hAnsi="Verdana" w:cs="Times New Roman"/>
          <w:sz w:val="22"/>
          <w:szCs w:val="22"/>
          <w:lang w:eastAsia="en-GB"/>
        </w:rPr>
        <w:t>score will be capped at the highest eight GCSE grades.</w:t>
      </w:r>
      <w:r w:rsidRPr="00814A28">
        <w:rPr>
          <w:rFonts w:ascii="Verdana" w:hAnsi="Verdana" w:cs="Times New Roman"/>
          <w:sz w:val="22"/>
          <w:szCs w:val="22"/>
        </w:rPr>
        <w:t xml:space="preserve">    </w:t>
      </w:r>
    </w:p>
    <w:p w:rsidR="00A570D0" w:rsidRPr="00814A28" w:rsidRDefault="00A570D0" w:rsidP="00A570D0">
      <w:pPr>
        <w:widowControl/>
        <w:jc w:val="both"/>
        <w:rPr>
          <w:rFonts w:ascii="Verdana" w:hAnsi="Verdana" w:cs="Times New Roman"/>
          <w:sz w:val="22"/>
          <w:szCs w:val="22"/>
        </w:rPr>
      </w:pPr>
    </w:p>
    <w:p w:rsidR="00A570D0" w:rsidRPr="00814A28" w:rsidRDefault="00A570D0" w:rsidP="00A570D0">
      <w:pPr>
        <w:widowControl/>
        <w:jc w:val="both"/>
        <w:rPr>
          <w:rFonts w:ascii="Verdana" w:hAnsi="Verdana" w:cs="Times New Roman"/>
          <w:i/>
          <w:sz w:val="22"/>
          <w:szCs w:val="22"/>
        </w:rPr>
      </w:pPr>
      <w:r w:rsidRPr="00814A28">
        <w:rPr>
          <w:rFonts w:ascii="Verdana" w:hAnsi="Verdana" w:cs="Times New Roman"/>
          <w:sz w:val="22"/>
          <w:szCs w:val="22"/>
        </w:rPr>
        <w:t xml:space="preserve">Pupils who do not meet the entry criteria for Year 13 may be allowed to re-take Year 12 but </w:t>
      </w:r>
      <w:r w:rsidRPr="00814A28">
        <w:rPr>
          <w:rFonts w:ascii="Verdana" w:hAnsi="Verdana" w:cs="Times New Roman"/>
          <w:i/>
          <w:sz w:val="22"/>
          <w:szCs w:val="22"/>
        </w:rPr>
        <w:t>priority for all Year 12 courses will be given to new entrants to the Sixth Form first.</w:t>
      </w:r>
    </w:p>
    <w:p w:rsidR="00A570D0" w:rsidRPr="00814A28" w:rsidRDefault="00A570D0" w:rsidP="00A570D0">
      <w:pPr>
        <w:widowControl/>
        <w:jc w:val="both"/>
        <w:rPr>
          <w:rFonts w:ascii="Verdana" w:hAnsi="Verdana" w:cs="Times New Roman"/>
          <w:sz w:val="22"/>
          <w:szCs w:val="22"/>
        </w:rPr>
      </w:pPr>
      <w:r w:rsidRPr="00814A28">
        <w:rPr>
          <w:rFonts w:ascii="Verdana" w:hAnsi="Verdana" w:cs="Times New Roman"/>
          <w:sz w:val="22"/>
          <w:szCs w:val="22"/>
        </w:rPr>
        <w:t xml:space="preserve"> </w:t>
      </w:r>
    </w:p>
    <w:p w:rsidR="00A570D0" w:rsidRPr="00814A28" w:rsidRDefault="00A65B76" w:rsidP="00A570D0">
      <w:pPr>
        <w:widowControl/>
        <w:rPr>
          <w:rFonts w:ascii="Verdana" w:hAnsi="Verdana" w:cs="Times New Roman"/>
          <w:b/>
          <w:bCs/>
          <w:sz w:val="22"/>
          <w:szCs w:val="22"/>
          <w:lang w:val="en-GB"/>
        </w:rPr>
      </w:pPr>
      <w:r w:rsidRPr="00814A28">
        <w:rPr>
          <w:rFonts w:ascii="Verdana" w:hAnsi="Verdana" w:cs="Times New Roman"/>
          <w:b/>
          <w:bCs/>
          <w:sz w:val="22"/>
          <w:szCs w:val="22"/>
          <w:lang w:val="en-GB"/>
        </w:rPr>
        <w:br w:type="page"/>
      </w:r>
      <w:r w:rsidR="00A570D0" w:rsidRPr="00814A28">
        <w:rPr>
          <w:rFonts w:ascii="Verdana" w:hAnsi="Verdana" w:cs="Times New Roman"/>
          <w:b/>
          <w:bCs/>
          <w:sz w:val="22"/>
          <w:szCs w:val="22"/>
          <w:lang w:val="en-GB"/>
        </w:rPr>
        <w:lastRenderedPageBreak/>
        <w:t>Notes</w:t>
      </w:r>
    </w:p>
    <w:p w:rsidR="00A570D0" w:rsidRPr="00814A28" w:rsidRDefault="00A570D0" w:rsidP="00A570D0">
      <w:pPr>
        <w:widowControl/>
        <w:rPr>
          <w:rFonts w:ascii="Verdana" w:hAnsi="Verdana" w:cs="Times New Roman"/>
          <w:b/>
          <w:bCs/>
          <w:sz w:val="22"/>
          <w:szCs w:val="22"/>
          <w:lang w:val="en-GB"/>
        </w:rPr>
      </w:pPr>
    </w:p>
    <w:p w:rsidR="00A570D0" w:rsidRPr="00814A28" w:rsidRDefault="00A570D0" w:rsidP="00A570D0">
      <w:pPr>
        <w:pStyle w:val="Level1"/>
        <w:widowControl/>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imes New Roman"/>
          <w:sz w:val="22"/>
          <w:szCs w:val="22"/>
        </w:rPr>
      </w:pPr>
      <w:r w:rsidRPr="00814A28">
        <w:rPr>
          <w:rFonts w:ascii="Verdana" w:hAnsi="Verdana" w:cs="Times New Roman"/>
          <w:sz w:val="22"/>
          <w:szCs w:val="22"/>
        </w:rPr>
        <w:t xml:space="preserve">This is the address where the child lives for the majority of the school term time with a parent who has parental responsibility as defined in the Children Act 1989.  Or any child in the household where an adult in the household is defined as a parent for the purposes of Section 576 of the Education Act 1996.  This could include a person who is not a parent but who has responsibility for him or her.  It could include a child’s guardians but will not usually include other relatives such as grandparents, aunts, uncles </w:t>
      </w:r>
      <w:r w:rsidR="00A919DB" w:rsidRPr="00814A28">
        <w:rPr>
          <w:rFonts w:ascii="Verdana" w:hAnsi="Verdana" w:cs="Times New Roman"/>
          <w:sz w:val="22"/>
          <w:szCs w:val="22"/>
        </w:rPr>
        <w:t>etc.</w:t>
      </w:r>
      <w:r w:rsidRPr="00814A28">
        <w:rPr>
          <w:rFonts w:ascii="Verdana" w:hAnsi="Verdana" w:cs="Times New Roman"/>
          <w:sz w:val="22"/>
          <w:szCs w:val="22"/>
        </w:rPr>
        <w:t xml:space="preserve"> unless they have all the rights, duties, powers and responsibilities and authority which by law a parent of a child has in relation to the child and her/his property.</w:t>
      </w:r>
    </w:p>
    <w:p w:rsidR="00A65B76" w:rsidRPr="00814A28" w:rsidRDefault="00A65B76"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p>
    <w:p w:rsidR="00A570D0" w:rsidRPr="00814A28" w:rsidRDefault="00A570D0"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r w:rsidRPr="00814A28">
        <w:rPr>
          <w:rFonts w:ascii="Verdana" w:hAnsi="Verdana" w:cs="Times New Roman"/>
          <w:sz w:val="22"/>
          <w:szCs w:val="22"/>
        </w:rPr>
        <w:t>Where a child lives normally and habitually during the school week with more than one parent at different addresses, the home address for the purposes of school admissions will be that of the parent who lives closest, as measured by driving distance, to the School.</w:t>
      </w:r>
    </w:p>
    <w:p w:rsidR="00A570D0" w:rsidRPr="00814A28" w:rsidRDefault="00A570D0"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p>
    <w:p w:rsidR="00A570D0" w:rsidRPr="00814A28" w:rsidRDefault="00A570D0"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r w:rsidRPr="00814A28">
        <w:rPr>
          <w:rFonts w:ascii="Verdana" w:hAnsi="Verdana" w:cs="Times New Roman"/>
          <w:sz w:val="22"/>
          <w:szCs w:val="22"/>
        </w:rPr>
        <w:t>If you have more than one home, the school will take as the home address, the address where you and your child normally live for the majority of the school term time.</w:t>
      </w:r>
    </w:p>
    <w:p w:rsidR="00A570D0" w:rsidRPr="00814A28" w:rsidRDefault="00A570D0"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p>
    <w:p w:rsidR="00A570D0" w:rsidRPr="00814A28" w:rsidRDefault="00A570D0"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r w:rsidRPr="00814A28">
        <w:rPr>
          <w:rFonts w:ascii="Verdana" w:hAnsi="Verdana" w:cs="Times New Roman"/>
          <w:sz w:val="22"/>
          <w:szCs w:val="22"/>
        </w:rPr>
        <w:t>The School has the right to investigate any concerns it may have with respect to the accuracy of information provided by parents on an application form and to withdraw the offer of a school place if there is evidence that parents have made fraudulent claims, for example concerning parental responsibility or address given.</w:t>
      </w:r>
    </w:p>
    <w:p w:rsidR="00421A95" w:rsidRPr="00814A28" w:rsidRDefault="00421A95" w:rsidP="00A570D0">
      <w:pPr>
        <w:widowControl/>
        <w:tabs>
          <w:tab w:val="left"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hAnsi="Verdana" w:cs="Times New Roman"/>
          <w:sz w:val="22"/>
          <w:szCs w:val="22"/>
        </w:rPr>
      </w:pPr>
    </w:p>
    <w:p w:rsidR="00421A95" w:rsidRPr="00814A28" w:rsidRDefault="00421A95" w:rsidP="00A570D0">
      <w:pPr>
        <w:pStyle w:val="ListParagraph"/>
        <w:widowControl/>
        <w:numPr>
          <w:ilvl w:val="0"/>
          <w:numId w:val="5"/>
        </w:numPr>
        <w:tabs>
          <w:tab w:val="left" w:pos="-1080"/>
          <w:tab w:val="num"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imes New Roman"/>
          <w:sz w:val="22"/>
          <w:szCs w:val="22"/>
        </w:rPr>
      </w:pPr>
      <w:r w:rsidRPr="00814A28">
        <w:rPr>
          <w:rFonts w:ascii="Verdana" w:hAnsi="Verdana"/>
          <w:iCs/>
          <w:sz w:val="22"/>
          <w:szCs w:val="22"/>
        </w:rPr>
        <w:t xml:space="preserve">The school adheres to point 2.18 of the admissions code for service personnel which exempts children from the residency test [point 1 above] at the time of testing, application and offer.  </w:t>
      </w:r>
    </w:p>
    <w:p w:rsidR="00421A95" w:rsidRPr="00814A28" w:rsidRDefault="00421A95" w:rsidP="00421A95">
      <w:pPr>
        <w:pStyle w:val="ListParagraph"/>
        <w:widowControl/>
        <w:tabs>
          <w:tab w:val="left" w:pos="-108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imes New Roman"/>
          <w:sz w:val="22"/>
          <w:szCs w:val="22"/>
        </w:rPr>
      </w:pPr>
    </w:p>
    <w:p w:rsidR="00421A95" w:rsidRPr="00814A28" w:rsidRDefault="00421A95" w:rsidP="00A919DB">
      <w:pPr>
        <w:pStyle w:val="Default"/>
        <w:ind w:left="720"/>
        <w:rPr>
          <w:rFonts w:ascii="Verdana" w:hAnsi="Verdana" w:cs="Times New Roman"/>
          <w:sz w:val="22"/>
          <w:szCs w:val="22"/>
        </w:rPr>
      </w:pPr>
      <w:r w:rsidRPr="00814A28">
        <w:rPr>
          <w:rFonts w:ascii="Verdana" w:hAnsi="Verdana"/>
          <w:iCs/>
          <w:sz w:val="22"/>
          <w:szCs w:val="22"/>
        </w:rPr>
        <w:t xml:space="preserve">As per 2.18 of the admissions code service personnel will need to </w:t>
      </w:r>
      <w:r w:rsidR="00A919DB" w:rsidRPr="00814A28">
        <w:rPr>
          <w:rFonts w:ascii="Verdana" w:hAnsi="Verdana"/>
          <w:iCs/>
          <w:sz w:val="22"/>
          <w:szCs w:val="22"/>
        </w:rPr>
        <w:t xml:space="preserve">provide </w:t>
      </w:r>
      <w:r w:rsidRPr="00814A28">
        <w:rPr>
          <w:rFonts w:ascii="Verdana" w:hAnsi="Verdana"/>
          <w:iCs/>
          <w:sz w:val="22"/>
          <w:szCs w:val="22"/>
        </w:rPr>
        <w:t>“</w:t>
      </w:r>
      <w:r w:rsidR="00A919DB" w:rsidRPr="00814A28">
        <w:rPr>
          <w:rFonts w:ascii="Verdana" w:hAnsi="Verdana"/>
          <w:sz w:val="22"/>
          <w:szCs w:val="22"/>
        </w:rPr>
        <w:t>an official letter that declares a relocation date and a Unit postal address or quartering area address” to enable the admissions authority to consider the application against the oversubscription criteria.</w:t>
      </w:r>
    </w:p>
    <w:p w:rsidR="00A570D0" w:rsidRPr="00814A28" w:rsidRDefault="00A570D0">
      <w:pPr>
        <w:rPr>
          <w:rFonts w:ascii="Verdana" w:hAnsi="Verdana"/>
          <w:b/>
          <w:sz w:val="22"/>
          <w:szCs w:val="22"/>
        </w:rPr>
      </w:pPr>
    </w:p>
    <w:p w:rsidR="00F11643" w:rsidRPr="00814A28" w:rsidRDefault="00F11643" w:rsidP="00F11643">
      <w:pPr>
        <w:pStyle w:val="ListParagraph"/>
        <w:numPr>
          <w:ilvl w:val="0"/>
          <w:numId w:val="5"/>
        </w:numPr>
        <w:jc w:val="both"/>
        <w:rPr>
          <w:rFonts w:ascii="Verdana" w:hAnsi="Verdana"/>
          <w:sz w:val="22"/>
          <w:szCs w:val="22"/>
        </w:rPr>
      </w:pPr>
      <w:r w:rsidRPr="00814A28">
        <w:rPr>
          <w:rFonts w:ascii="Verdana" w:hAnsi="Verdana"/>
          <w:sz w:val="22"/>
          <w:szCs w:val="22"/>
        </w:rPr>
        <w:t>Following extensive consultation with parents</w:t>
      </w:r>
      <w:r w:rsidR="00347C95" w:rsidRPr="00814A28">
        <w:rPr>
          <w:rFonts w:ascii="Verdana" w:hAnsi="Verdana"/>
          <w:sz w:val="22"/>
          <w:szCs w:val="22"/>
        </w:rPr>
        <w:t xml:space="preserve"> and the local community</w:t>
      </w:r>
      <w:r w:rsidRPr="00814A28">
        <w:rPr>
          <w:rFonts w:ascii="Verdana" w:hAnsi="Verdana"/>
          <w:sz w:val="22"/>
          <w:szCs w:val="22"/>
        </w:rPr>
        <w:t xml:space="preserve"> in 2010/11 the Governing Body decided to adopt Primary Feeder Schools as the most appropriate method of ensuring that pupils attending the same primary school but travelling from a wide rural area were not disadvantaged by an arbitrary catchment area: </w:t>
      </w:r>
      <w:r w:rsidRPr="00814A28">
        <w:rPr>
          <w:rFonts w:ascii="Verdana" w:hAnsi="Verdana"/>
          <w:i/>
          <w:sz w:val="22"/>
          <w:szCs w:val="22"/>
        </w:rPr>
        <w:t>that</w:t>
      </w:r>
      <w:r w:rsidRPr="00814A28">
        <w:rPr>
          <w:rFonts w:ascii="Verdana" w:hAnsi="Verdana"/>
          <w:sz w:val="22"/>
          <w:szCs w:val="22"/>
        </w:rPr>
        <w:t xml:space="preserve"> </w:t>
      </w:r>
      <w:r w:rsidRPr="00814A28">
        <w:rPr>
          <w:rFonts w:ascii="Verdana" w:hAnsi="Verdana"/>
          <w:i/>
          <w:sz w:val="22"/>
          <w:szCs w:val="22"/>
        </w:rPr>
        <w:t>would</w:t>
      </w:r>
      <w:r w:rsidRPr="00814A28">
        <w:rPr>
          <w:rFonts w:ascii="Verdana" w:hAnsi="Verdana"/>
          <w:sz w:val="22"/>
          <w:szCs w:val="22"/>
        </w:rPr>
        <w:t xml:space="preserve"> </w:t>
      </w:r>
      <w:r w:rsidRPr="00814A28">
        <w:rPr>
          <w:rFonts w:ascii="Verdana" w:hAnsi="Verdana"/>
          <w:i/>
          <w:sz w:val="22"/>
          <w:szCs w:val="22"/>
        </w:rPr>
        <w:t>effectively separate friendship groups</w:t>
      </w:r>
      <w:r w:rsidRPr="00814A28">
        <w:rPr>
          <w:rFonts w:ascii="Verdana" w:hAnsi="Verdana"/>
          <w:sz w:val="22"/>
          <w:szCs w:val="22"/>
        </w:rPr>
        <w:t xml:space="preserve">. </w:t>
      </w:r>
    </w:p>
    <w:p w:rsidR="00F11643" w:rsidRPr="00814A28" w:rsidRDefault="00F11643" w:rsidP="00F11643">
      <w:pPr>
        <w:jc w:val="both"/>
        <w:rPr>
          <w:rFonts w:ascii="Verdana" w:hAnsi="Verdana"/>
          <w:sz w:val="22"/>
          <w:szCs w:val="22"/>
        </w:rPr>
      </w:pPr>
    </w:p>
    <w:p w:rsidR="00F11643" w:rsidRPr="00814A28" w:rsidRDefault="00F11643" w:rsidP="00F11643">
      <w:pPr>
        <w:ind w:left="720"/>
        <w:jc w:val="both"/>
        <w:rPr>
          <w:rFonts w:ascii="Verdana" w:hAnsi="Verdana"/>
          <w:sz w:val="22"/>
          <w:szCs w:val="22"/>
        </w:rPr>
      </w:pPr>
      <w:r w:rsidRPr="00814A28">
        <w:rPr>
          <w:rFonts w:ascii="Verdana" w:hAnsi="Verdana"/>
          <w:sz w:val="22"/>
          <w:szCs w:val="22"/>
        </w:rPr>
        <w:t xml:space="preserve">The Governors therefore determined a list of Primary Feeder Schools that are recognized by the local community as forming part of the </w:t>
      </w:r>
      <w:proofErr w:type="spellStart"/>
      <w:r w:rsidRPr="00814A28">
        <w:rPr>
          <w:rFonts w:ascii="Verdana" w:hAnsi="Verdana"/>
          <w:sz w:val="22"/>
          <w:szCs w:val="22"/>
        </w:rPr>
        <w:t>Louth</w:t>
      </w:r>
      <w:proofErr w:type="spellEnd"/>
      <w:r w:rsidRPr="00814A28">
        <w:rPr>
          <w:rFonts w:ascii="Verdana" w:hAnsi="Verdana"/>
          <w:sz w:val="22"/>
          <w:szCs w:val="22"/>
        </w:rPr>
        <w:t xml:space="preserve"> and </w:t>
      </w:r>
      <w:proofErr w:type="gramStart"/>
      <w:r w:rsidRPr="00814A28">
        <w:rPr>
          <w:rFonts w:ascii="Verdana" w:hAnsi="Verdana"/>
          <w:sz w:val="22"/>
          <w:szCs w:val="22"/>
        </w:rPr>
        <w:t>Wolds</w:t>
      </w:r>
      <w:proofErr w:type="gramEnd"/>
      <w:r w:rsidRPr="00814A28">
        <w:rPr>
          <w:rFonts w:ascii="Verdana" w:hAnsi="Verdana"/>
          <w:sz w:val="22"/>
          <w:szCs w:val="22"/>
        </w:rPr>
        <w:t xml:space="preserve"> villages that have traditionally look towards </w:t>
      </w:r>
      <w:proofErr w:type="spellStart"/>
      <w:r w:rsidRPr="00814A28">
        <w:rPr>
          <w:rFonts w:ascii="Verdana" w:hAnsi="Verdana"/>
          <w:sz w:val="22"/>
          <w:szCs w:val="22"/>
        </w:rPr>
        <w:t>Louth</w:t>
      </w:r>
      <w:proofErr w:type="spellEnd"/>
      <w:r w:rsidRPr="00814A28">
        <w:rPr>
          <w:rFonts w:ascii="Verdana" w:hAnsi="Verdana"/>
          <w:sz w:val="22"/>
          <w:szCs w:val="22"/>
        </w:rPr>
        <w:t xml:space="preserve"> for education and employment. </w:t>
      </w:r>
    </w:p>
    <w:p w:rsidR="00F11643" w:rsidRPr="00814A28" w:rsidRDefault="00F11643" w:rsidP="00F11643">
      <w:pPr>
        <w:ind w:left="720"/>
        <w:jc w:val="both"/>
        <w:rPr>
          <w:rFonts w:ascii="Verdana" w:hAnsi="Verdana"/>
          <w:sz w:val="22"/>
          <w:szCs w:val="22"/>
        </w:rPr>
      </w:pPr>
    </w:p>
    <w:p w:rsidR="00F11643" w:rsidRPr="00814A28" w:rsidRDefault="00F11643" w:rsidP="00F11643">
      <w:pPr>
        <w:ind w:left="720"/>
        <w:jc w:val="both"/>
        <w:rPr>
          <w:rFonts w:ascii="Verdana" w:hAnsi="Verdana"/>
          <w:sz w:val="22"/>
          <w:szCs w:val="22"/>
        </w:rPr>
      </w:pPr>
      <w:r w:rsidRPr="00814A28">
        <w:rPr>
          <w:rFonts w:ascii="Verdana" w:hAnsi="Verdana"/>
          <w:sz w:val="22"/>
          <w:szCs w:val="22"/>
        </w:rPr>
        <w:t>Unfortunately the code does not permit the naming of Independent Schools and on advice of the County Admissions Team a further criteria was added – the Geographic Catchment – to ensure that all other pupils living in the local area would</w:t>
      </w:r>
      <w:r w:rsidR="00D03473" w:rsidRPr="00814A28">
        <w:rPr>
          <w:rFonts w:ascii="Verdana" w:hAnsi="Verdana"/>
          <w:sz w:val="22"/>
          <w:szCs w:val="22"/>
        </w:rPr>
        <w:t xml:space="preserve"> also be considered and treated equally under point 3 of the oversubscription criteria.</w:t>
      </w:r>
      <w:r w:rsidRPr="00814A28">
        <w:rPr>
          <w:rFonts w:ascii="Verdana" w:hAnsi="Verdana"/>
          <w:sz w:val="22"/>
          <w:szCs w:val="22"/>
        </w:rPr>
        <w:t xml:space="preserve"> </w:t>
      </w:r>
    </w:p>
    <w:p w:rsidR="00F11643" w:rsidRPr="00814A28" w:rsidRDefault="00F11643" w:rsidP="00F11643">
      <w:pPr>
        <w:jc w:val="both"/>
        <w:rPr>
          <w:rFonts w:ascii="Verdana" w:hAnsi="Verdana"/>
          <w:sz w:val="22"/>
          <w:szCs w:val="22"/>
        </w:rPr>
      </w:pPr>
    </w:p>
    <w:p w:rsidR="00347C95" w:rsidRPr="00814A28" w:rsidRDefault="00347C95" w:rsidP="00347C95">
      <w:pPr>
        <w:pStyle w:val="ListParagraph"/>
        <w:numPr>
          <w:ilvl w:val="0"/>
          <w:numId w:val="5"/>
        </w:numPr>
        <w:jc w:val="both"/>
        <w:rPr>
          <w:rFonts w:ascii="Verdana" w:hAnsi="Verdana"/>
          <w:sz w:val="22"/>
          <w:szCs w:val="22"/>
        </w:rPr>
      </w:pPr>
      <w:r w:rsidRPr="00814A28">
        <w:rPr>
          <w:rFonts w:ascii="Verdana" w:hAnsi="Verdana"/>
          <w:sz w:val="22"/>
          <w:szCs w:val="22"/>
        </w:rPr>
        <w:t>The School has a separate entry arrangements for its Sixth Form College that recognize the Sixth Form as a distinct entity to the rest of the School.</w:t>
      </w:r>
    </w:p>
    <w:sectPr w:rsidR="00347C95" w:rsidRPr="00814A28" w:rsidSect="00F11643">
      <w:footerReference w:type="default" r:id="rId10"/>
      <w:pgSz w:w="11906" w:h="16838"/>
      <w:pgMar w:top="284" w:right="1060" w:bottom="360" w:left="935" w:header="1440" w:footer="360" w:gutter="0"/>
      <w:paperSrc w:first="257" w:other="257"/>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4C" w:rsidRDefault="004C284C" w:rsidP="00CD09E6">
      <w:r>
        <w:separator/>
      </w:r>
    </w:p>
  </w:endnote>
  <w:endnote w:type="continuationSeparator" w:id="0">
    <w:p w:rsidR="004C284C" w:rsidRDefault="004C284C" w:rsidP="00CD09E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13343"/>
      <w:docPartObj>
        <w:docPartGallery w:val="Page Numbers (Bottom of Page)"/>
        <w:docPartUnique/>
      </w:docPartObj>
    </w:sdtPr>
    <w:sdtContent>
      <w:sdt>
        <w:sdtPr>
          <w:id w:val="98381352"/>
          <w:docPartObj>
            <w:docPartGallery w:val="Page Numbers (Top of Page)"/>
            <w:docPartUnique/>
          </w:docPartObj>
        </w:sdtPr>
        <w:sdtContent>
          <w:p w:rsidR="00F11643" w:rsidRDefault="00F11643" w:rsidP="00CD09E6">
            <w:pPr>
              <w:pStyle w:val="Footer"/>
              <w:jc w:val="center"/>
            </w:pPr>
            <w:r w:rsidRPr="00CD09E6">
              <w:rPr>
                <w:rFonts w:asciiTheme="minorHAnsi" w:hAnsiTheme="minorHAnsi" w:cstheme="minorHAnsi"/>
                <w:sz w:val="16"/>
                <w:szCs w:val="16"/>
              </w:rPr>
              <w:t xml:space="preserve">Page </w:t>
            </w:r>
            <w:r w:rsidR="00923895" w:rsidRPr="00CD09E6">
              <w:rPr>
                <w:rFonts w:asciiTheme="minorHAnsi" w:hAnsiTheme="minorHAnsi" w:cstheme="minorHAnsi"/>
                <w:b/>
                <w:bCs/>
                <w:sz w:val="16"/>
                <w:szCs w:val="16"/>
              </w:rPr>
              <w:fldChar w:fldCharType="begin"/>
            </w:r>
            <w:r w:rsidRPr="00CD09E6">
              <w:rPr>
                <w:rFonts w:asciiTheme="minorHAnsi" w:hAnsiTheme="minorHAnsi" w:cstheme="minorHAnsi"/>
                <w:b/>
                <w:bCs/>
                <w:sz w:val="16"/>
                <w:szCs w:val="16"/>
              </w:rPr>
              <w:instrText xml:space="preserve"> PAGE </w:instrText>
            </w:r>
            <w:r w:rsidR="00923895" w:rsidRPr="00CD09E6">
              <w:rPr>
                <w:rFonts w:asciiTheme="minorHAnsi" w:hAnsiTheme="minorHAnsi" w:cstheme="minorHAnsi"/>
                <w:b/>
                <w:bCs/>
                <w:sz w:val="16"/>
                <w:szCs w:val="16"/>
              </w:rPr>
              <w:fldChar w:fldCharType="separate"/>
            </w:r>
            <w:r w:rsidR="00F32C99">
              <w:rPr>
                <w:rFonts w:asciiTheme="minorHAnsi" w:hAnsiTheme="minorHAnsi" w:cstheme="minorHAnsi"/>
                <w:b/>
                <w:bCs/>
                <w:noProof/>
                <w:sz w:val="16"/>
                <w:szCs w:val="16"/>
              </w:rPr>
              <w:t>2</w:t>
            </w:r>
            <w:r w:rsidR="00923895" w:rsidRPr="00CD09E6">
              <w:rPr>
                <w:rFonts w:asciiTheme="minorHAnsi" w:hAnsiTheme="minorHAnsi" w:cstheme="minorHAnsi"/>
                <w:b/>
                <w:bCs/>
                <w:sz w:val="16"/>
                <w:szCs w:val="16"/>
              </w:rPr>
              <w:fldChar w:fldCharType="end"/>
            </w:r>
            <w:r w:rsidRPr="00CD09E6">
              <w:rPr>
                <w:rFonts w:asciiTheme="minorHAnsi" w:hAnsiTheme="minorHAnsi" w:cstheme="minorHAnsi"/>
                <w:sz w:val="16"/>
                <w:szCs w:val="16"/>
              </w:rPr>
              <w:t xml:space="preserve"> of </w:t>
            </w:r>
            <w:r w:rsidR="00923895" w:rsidRPr="00CD09E6">
              <w:rPr>
                <w:rFonts w:asciiTheme="minorHAnsi" w:hAnsiTheme="minorHAnsi" w:cstheme="minorHAnsi"/>
                <w:b/>
                <w:bCs/>
                <w:sz w:val="16"/>
                <w:szCs w:val="16"/>
              </w:rPr>
              <w:fldChar w:fldCharType="begin"/>
            </w:r>
            <w:r w:rsidRPr="00CD09E6">
              <w:rPr>
                <w:rFonts w:asciiTheme="minorHAnsi" w:hAnsiTheme="minorHAnsi" w:cstheme="minorHAnsi"/>
                <w:b/>
                <w:bCs/>
                <w:sz w:val="16"/>
                <w:szCs w:val="16"/>
              </w:rPr>
              <w:instrText xml:space="preserve"> NUMPAGES  </w:instrText>
            </w:r>
            <w:r w:rsidR="00923895" w:rsidRPr="00CD09E6">
              <w:rPr>
                <w:rFonts w:asciiTheme="minorHAnsi" w:hAnsiTheme="minorHAnsi" w:cstheme="minorHAnsi"/>
                <w:b/>
                <w:bCs/>
                <w:sz w:val="16"/>
                <w:szCs w:val="16"/>
              </w:rPr>
              <w:fldChar w:fldCharType="separate"/>
            </w:r>
            <w:r w:rsidR="00F32C99">
              <w:rPr>
                <w:rFonts w:asciiTheme="minorHAnsi" w:hAnsiTheme="minorHAnsi" w:cstheme="minorHAnsi"/>
                <w:b/>
                <w:bCs/>
                <w:noProof/>
                <w:sz w:val="16"/>
                <w:szCs w:val="16"/>
              </w:rPr>
              <w:t>5</w:t>
            </w:r>
            <w:r w:rsidR="00923895" w:rsidRPr="00CD09E6">
              <w:rPr>
                <w:rFonts w:asciiTheme="minorHAnsi" w:hAnsiTheme="minorHAnsi" w:cstheme="minorHAnsi"/>
                <w:b/>
                <w:bCs/>
                <w:sz w:val="16"/>
                <w:szCs w:val="16"/>
              </w:rPr>
              <w:fldChar w:fldCharType="end"/>
            </w:r>
          </w:p>
        </w:sdtContent>
      </w:sdt>
    </w:sdtContent>
  </w:sdt>
  <w:p w:rsidR="00F11643" w:rsidRDefault="00F11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4C" w:rsidRDefault="004C284C" w:rsidP="00CD09E6">
      <w:r>
        <w:separator/>
      </w:r>
    </w:p>
  </w:footnote>
  <w:footnote w:type="continuationSeparator" w:id="0">
    <w:p w:rsidR="004C284C" w:rsidRDefault="004C284C" w:rsidP="00CD0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Verdana" w:hAnsi="Verdana"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97D2CA4"/>
    <w:multiLevelType w:val="hybridMultilevel"/>
    <w:tmpl w:val="857A0F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887B23"/>
    <w:multiLevelType w:val="hybridMultilevel"/>
    <w:tmpl w:val="FDBA6E6E"/>
    <w:lvl w:ilvl="0" w:tplc="B7F6D0C0">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531CDD"/>
    <w:multiLevelType w:val="hybridMultilevel"/>
    <w:tmpl w:val="260604A0"/>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F37FCA"/>
    <w:multiLevelType w:val="hybridMultilevel"/>
    <w:tmpl w:val="8B0E23AC"/>
    <w:lvl w:ilvl="0" w:tplc="0409000F">
      <w:start w:val="1"/>
      <w:numFmt w:val="decimal"/>
      <w:lvlText w:val="%1."/>
      <w:lvlJc w:val="left"/>
      <w:pPr>
        <w:tabs>
          <w:tab w:val="num" w:pos="794"/>
        </w:tabs>
        <w:ind w:left="794" w:hanging="360"/>
      </w:pPr>
      <w:rPr>
        <w:rFonts w:hint="default"/>
      </w:rPr>
    </w:lvl>
    <w:lvl w:ilvl="1" w:tplc="08090019" w:tentative="1">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5">
    <w:nsid w:val="6D830773"/>
    <w:multiLevelType w:val="hybridMultilevel"/>
    <w:tmpl w:val="79CC2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5A0BF7"/>
    <w:multiLevelType w:val="hybridMultilevel"/>
    <w:tmpl w:val="79CC2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mirrorMargin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570D0"/>
    <w:rsid w:val="00002914"/>
    <w:rsid w:val="0001413B"/>
    <w:rsid w:val="00016415"/>
    <w:rsid w:val="00017601"/>
    <w:rsid w:val="000214C6"/>
    <w:rsid w:val="00021E40"/>
    <w:rsid w:val="00023591"/>
    <w:rsid w:val="00026639"/>
    <w:rsid w:val="00027743"/>
    <w:rsid w:val="00030367"/>
    <w:rsid w:val="00030786"/>
    <w:rsid w:val="000331B6"/>
    <w:rsid w:val="0003365A"/>
    <w:rsid w:val="000351A5"/>
    <w:rsid w:val="00036F7B"/>
    <w:rsid w:val="000465B6"/>
    <w:rsid w:val="00047E1C"/>
    <w:rsid w:val="000512E2"/>
    <w:rsid w:val="000568E3"/>
    <w:rsid w:val="000602D6"/>
    <w:rsid w:val="0006153A"/>
    <w:rsid w:val="0006394D"/>
    <w:rsid w:val="0007125A"/>
    <w:rsid w:val="0008671E"/>
    <w:rsid w:val="000869EA"/>
    <w:rsid w:val="00093B28"/>
    <w:rsid w:val="000A00B8"/>
    <w:rsid w:val="000A0DD5"/>
    <w:rsid w:val="000A1AD8"/>
    <w:rsid w:val="000A282B"/>
    <w:rsid w:val="000A6759"/>
    <w:rsid w:val="000A7F14"/>
    <w:rsid w:val="000B2C4E"/>
    <w:rsid w:val="000B5639"/>
    <w:rsid w:val="000B5EB4"/>
    <w:rsid w:val="000B655C"/>
    <w:rsid w:val="000B6BDD"/>
    <w:rsid w:val="000B7129"/>
    <w:rsid w:val="000C62A3"/>
    <w:rsid w:val="000C7F79"/>
    <w:rsid w:val="000D02A3"/>
    <w:rsid w:val="000D0BC8"/>
    <w:rsid w:val="000D288C"/>
    <w:rsid w:val="000D6E82"/>
    <w:rsid w:val="000E08B1"/>
    <w:rsid w:val="000E3EF5"/>
    <w:rsid w:val="000E4065"/>
    <w:rsid w:val="000F05D2"/>
    <w:rsid w:val="000F3EA8"/>
    <w:rsid w:val="000F53FD"/>
    <w:rsid w:val="000F579B"/>
    <w:rsid w:val="000F651D"/>
    <w:rsid w:val="00101B8F"/>
    <w:rsid w:val="00102FDC"/>
    <w:rsid w:val="00110AE3"/>
    <w:rsid w:val="00113F77"/>
    <w:rsid w:val="001166BC"/>
    <w:rsid w:val="001253A1"/>
    <w:rsid w:val="00135D9C"/>
    <w:rsid w:val="001435BA"/>
    <w:rsid w:val="00143DAD"/>
    <w:rsid w:val="00145028"/>
    <w:rsid w:val="00151FF1"/>
    <w:rsid w:val="00161EA5"/>
    <w:rsid w:val="001641FF"/>
    <w:rsid w:val="00170304"/>
    <w:rsid w:val="00171410"/>
    <w:rsid w:val="001718ED"/>
    <w:rsid w:val="00171E31"/>
    <w:rsid w:val="00173D2E"/>
    <w:rsid w:val="00177844"/>
    <w:rsid w:val="0018157D"/>
    <w:rsid w:val="001823C0"/>
    <w:rsid w:val="00182CB4"/>
    <w:rsid w:val="001859D7"/>
    <w:rsid w:val="001A1B5A"/>
    <w:rsid w:val="001A1FC1"/>
    <w:rsid w:val="001A6233"/>
    <w:rsid w:val="001B022C"/>
    <w:rsid w:val="001B21F3"/>
    <w:rsid w:val="001B346E"/>
    <w:rsid w:val="001B52EC"/>
    <w:rsid w:val="001B69FD"/>
    <w:rsid w:val="001C0864"/>
    <w:rsid w:val="001C34DB"/>
    <w:rsid w:val="001C3C92"/>
    <w:rsid w:val="001C4554"/>
    <w:rsid w:val="001D02EA"/>
    <w:rsid w:val="001D3491"/>
    <w:rsid w:val="001D5A44"/>
    <w:rsid w:val="001D6633"/>
    <w:rsid w:val="001D6940"/>
    <w:rsid w:val="001E1F7D"/>
    <w:rsid w:val="001E3193"/>
    <w:rsid w:val="001E3680"/>
    <w:rsid w:val="001E43DF"/>
    <w:rsid w:val="001F1CF8"/>
    <w:rsid w:val="001F1F99"/>
    <w:rsid w:val="001F4CA2"/>
    <w:rsid w:val="001F7671"/>
    <w:rsid w:val="00205DCE"/>
    <w:rsid w:val="002066F7"/>
    <w:rsid w:val="0021132B"/>
    <w:rsid w:val="00211EFD"/>
    <w:rsid w:val="00212E9F"/>
    <w:rsid w:val="00220480"/>
    <w:rsid w:val="00220957"/>
    <w:rsid w:val="002233C8"/>
    <w:rsid w:val="0022542C"/>
    <w:rsid w:val="00225678"/>
    <w:rsid w:val="00231643"/>
    <w:rsid w:val="00237333"/>
    <w:rsid w:val="00242530"/>
    <w:rsid w:val="00243116"/>
    <w:rsid w:val="00244904"/>
    <w:rsid w:val="002464CC"/>
    <w:rsid w:val="002535D4"/>
    <w:rsid w:val="002541DF"/>
    <w:rsid w:val="00257046"/>
    <w:rsid w:val="00261CE9"/>
    <w:rsid w:val="00270AD1"/>
    <w:rsid w:val="00270B68"/>
    <w:rsid w:val="002715E6"/>
    <w:rsid w:val="0027385B"/>
    <w:rsid w:val="00273CA6"/>
    <w:rsid w:val="00275335"/>
    <w:rsid w:val="00275BDD"/>
    <w:rsid w:val="00280F38"/>
    <w:rsid w:val="002841FD"/>
    <w:rsid w:val="0029020E"/>
    <w:rsid w:val="00291679"/>
    <w:rsid w:val="0029357D"/>
    <w:rsid w:val="00294534"/>
    <w:rsid w:val="00297C82"/>
    <w:rsid w:val="002A162B"/>
    <w:rsid w:val="002A7DBD"/>
    <w:rsid w:val="002B491D"/>
    <w:rsid w:val="002B4BF0"/>
    <w:rsid w:val="002B54B7"/>
    <w:rsid w:val="002C0037"/>
    <w:rsid w:val="002C774C"/>
    <w:rsid w:val="002D3958"/>
    <w:rsid w:val="002D57D0"/>
    <w:rsid w:val="002D6E2E"/>
    <w:rsid w:val="002E286E"/>
    <w:rsid w:val="002E2CF2"/>
    <w:rsid w:val="002E41B0"/>
    <w:rsid w:val="002E444C"/>
    <w:rsid w:val="002E79CF"/>
    <w:rsid w:val="002E7FA1"/>
    <w:rsid w:val="002F27F2"/>
    <w:rsid w:val="00301124"/>
    <w:rsid w:val="003055A5"/>
    <w:rsid w:val="003074E0"/>
    <w:rsid w:val="00310C9E"/>
    <w:rsid w:val="00311518"/>
    <w:rsid w:val="003119D1"/>
    <w:rsid w:val="003150CB"/>
    <w:rsid w:val="00316664"/>
    <w:rsid w:val="00317124"/>
    <w:rsid w:val="003207A6"/>
    <w:rsid w:val="00321A12"/>
    <w:rsid w:val="0032203F"/>
    <w:rsid w:val="00322585"/>
    <w:rsid w:val="00325413"/>
    <w:rsid w:val="00330E3F"/>
    <w:rsid w:val="003313EE"/>
    <w:rsid w:val="00333179"/>
    <w:rsid w:val="003337AF"/>
    <w:rsid w:val="00333B32"/>
    <w:rsid w:val="003361D4"/>
    <w:rsid w:val="00336B2D"/>
    <w:rsid w:val="00337F14"/>
    <w:rsid w:val="00342443"/>
    <w:rsid w:val="00345BAE"/>
    <w:rsid w:val="0034669B"/>
    <w:rsid w:val="00347464"/>
    <w:rsid w:val="00347577"/>
    <w:rsid w:val="00347C95"/>
    <w:rsid w:val="00350526"/>
    <w:rsid w:val="00353418"/>
    <w:rsid w:val="00353FD4"/>
    <w:rsid w:val="003557BF"/>
    <w:rsid w:val="0035685D"/>
    <w:rsid w:val="00360B0C"/>
    <w:rsid w:val="003674CB"/>
    <w:rsid w:val="003706BD"/>
    <w:rsid w:val="00371A03"/>
    <w:rsid w:val="00375088"/>
    <w:rsid w:val="00376B4B"/>
    <w:rsid w:val="00377EAF"/>
    <w:rsid w:val="00386ECD"/>
    <w:rsid w:val="00390BAE"/>
    <w:rsid w:val="003A2713"/>
    <w:rsid w:val="003A2A12"/>
    <w:rsid w:val="003A4795"/>
    <w:rsid w:val="003B193A"/>
    <w:rsid w:val="003B2ACF"/>
    <w:rsid w:val="003B2DDE"/>
    <w:rsid w:val="003B39B5"/>
    <w:rsid w:val="003B445E"/>
    <w:rsid w:val="003B572B"/>
    <w:rsid w:val="003B6B01"/>
    <w:rsid w:val="003B7736"/>
    <w:rsid w:val="003C0D32"/>
    <w:rsid w:val="003C527D"/>
    <w:rsid w:val="003C7EDD"/>
    <w:rsid w:val="003D0992"/>
    <w:rsid w:val="003D181F"/>
    <w:rsid w:val="003D1A3C"/>
    <w:rsid w:val="003D2112"/>
    <w:rsid w:val="003D2504"/>
    <w:rsid w:val="003D40DE"/>
    <w:rsid w:val="003D451B"/>
    <w:rsid w:val="003D540D"/>
    <w:rsid w:val="003D6E00"/>
    <w:rsid w:val="003D71E3"/>
    <w:rsid w:val="003E1E50"/>
    <w:rsid w:val="003E5A9D"/>
    <w:rsid w:val="003F0340"/>
    <w:rsid w:val="003F128C"/>
    <w:rsid w:val="003F1C1B"/>
    <w:rsid w:val="003F3A9C"/>
    <w:rsid w:val="003F4378"/>
    <w:rsid w:val="003F4960"/>
    <w:rsid w:val="0040531C"/>
    <w:rsid w:val="00416233"/>
    <w:rsid w:val="00421A95"/>
    <w:rsid w:val="00423E0A"/>
    <w:rsid w:val="00425B92"/>
    <w:rsid w:val="004264E6"/>
    <w:rsid w:val="00431551"/>
    <w:rsid w:val="0043702F"/>
    <w:rsid w:val="0044543A"/>
    <w:rsid w:val="0044663E"/>
    <w:rsid w:val="00452695"/>
    <w:rsid w:val="004568C3"/>
    <w:rsid w:val="004636AC"/>
    <w:rsid w:val="0046481C"/>
    <w:rsid w:val="00466611"/>
    <w:rsid w:val="0047072A"/>
    <w:rsid w:val="00481C68"/>
    <w:rsid w:val="00483483"/>
    <w:rsid w:val="00484498"/>
    <w:rsid w:val="0048457F"/>
    <w:rsid w:val="0048680C"/>
    <w:rsid w:val="00490FEB"/>
    <w:rsid w:val="00497CE4"/>
    <w:rsid w:val="004A08C3"/>
    <w:rsid w:val="004A0C6A"/>
    <w:rsid w:val="004A10B9"/>
    <w:rsid w:val="004A6555"/>
    <w:rsid w:val="004A745E"/>
    <w:rsid w:val="004A78CA"/>
    <w:rsid w:val="004B07C2"/>
    <w:rsid w:val="004B6C22"/>
    <w:rsid w:val="004C0707"/>
    <w:rsid w:val="004C284C"/>
    <w:rsid w:val="004C3A42"/>
    <w:rsid w:val="004C7B6E"/>
    <w:rsid w:val="004D0A47"/>
    <w:rsid w:val="004D4E2E"/>
    <w:rsid w:val="004E3990"/>
    <w:rsid w:val="004E466E"/>
    <w:rsid w:val="004F408B"/>
    <w:rsid w:val="004F5302"/>
    <w:rsid w:val="00500C1E"/>
    <w:rsid w:val="005017BE"/>
    <w:rsid w:val="00507E3D"/>
    <w:rsid w:val="005134CA"/>
    <w:rsid w:val="00514C23"/>
    <w:rsid w:val="00520A4D"/>
    <w:rsid w:val="00520B3E"/>
    <w:rsid w:val="00522E4D"/>
    <w:rsid w:val="00524B60"/>
    <w:rsid w:val="00525B8C"/>
    <w:rsid w:val="005305DA"/>
    <w:rsid w:val="00531D4B"/>
    <w:rsid w:val="005348BB"/>
    <w:rsid w:val="0054120F"/>
    <w:rsid w:val="005447CD"/>
    <w:rsid w:val="005448E9"/>
    <w:rsid w:val="005463E8"/>
    <w:rsid w:val="00546D5E"/>
    <w:rsid w:val="005534CA"/>
    <w:rsid w:val="00554206"/>
    <w:rsid w:val="005542EB"/>
    <w:rsid w:val="00562B97"/>
    <w:rsid w:val="00565439"/>
    <w:rsid w:val="00574E59"/>
    <w:rsid w:val="005759D4"/>
    <w:rsid w:val="005759FB"/>
    <w:rsid w:val="00576BA8"/>
    <w:rsid w:val="00584E90"/>
    <w:rsid w:val="0058528B"/>
    <w:rsid w:val="00585E9C"/>
    <w:rsid w:val="00590341"/>
    <w:rsid w:val="00592FC1"/>
    <w:rsid w:val="0059372C"/>
    <w:rsid w:val="0059639C"/>
    <w:rsid w:val="005B0074"/>
    <w:rsid w:val="005B10DD"/>
    <w:rsid w:val="005B3F25"/>
    <w:rsid w:val="005B432B"/>
    <w:rsid w:val="005B5142"/>
    <w:rsid w:val="005C4B2A"/>
    <w:rsid w:val="005C5114"/>
    <w:rsid w:val="005C6134"/>
    <w:rsid w:val="005D3E51"/>
    <w:rsid w:val="005D5013"/>
    <w:rsid w:val="005E2B15"/>
    <w:rsid w:val="005E43CE"/>
    <w:rsid w:val="005E4E1E"/>
    <w:rsid w:val="005E66E7"/>
    <w:rsid w:val="005F2A21"/>
    <w:rsid w:val="005F358D"/>
    <w:rsid w:val="005F44C5"/>
    <w:rsid w:val="005F5CBB"/>
    <w:rsid w:val="005F72D3"/>
    <w:rsid w:val="005F7E87"/>
    <w:rsid w:val="0060075F"/>
    <w:rsid w:val="00605049"/>
    <w:rsid w:val="006068E2"/>
    <w:rsid w:val="0060763F"/>
    <w:rsid w:val="00611E13"/>
    <w:rsid w:val="006120CF"/>
    <w:rsid w:val="00614BA2"/>
    <w:rsid w:val="006222F1"/>
    <w:rsid w:val="00633C21"/>
    <w:rsid w:val="0064007D"/>
    <w:rsid w:val="00643539"/>
    <w:rsid w:val="0064364E"/>
    <w:rsid w:val="006455CD"/>
    <w:rsid w:val="00646C89"/>
    <w:rsid w:val="00651E1D"/>
    <w:rsid w:val="0065364E"/>
    <w:rsid w:val="006552FC"/>
    <w:rsid w:val="00655330"/>
    <w:rsid w:val="00655AE0"/>
    <w:rsid w:val="00662128"/>
    <w:rsid w:val="00664109"/>
    <w:rsid w:val="006656B4"/>
    <w:rsid w:val="00675DA3"/>
    <w:rsid w:val="00677D6E"/>
    <w:rsid w:val="0068104F"/>
    <w:rsid w:val="00681164"/>
    <w:rsid w:val="00681D54"/>
    <w:rsid w:val="006864A0"/>
    <w:rsid w:val="006917C7"/>
    <w:rsid w:val="00693DFB"/>
    <w:rsid w:val="00695002"/>
    <w:rsid w:val="00697AD0"/>
    <w:rsid w:val="006A130D"/>
    <w:rsid w:val="006A17B4"/>
    <w:rsid w:val="006A4AB7"/>
    <w:rsid w:val="006B156B"/>
    <w:rsid w:val="006B51CA"/>
    <w:rsid w:val="006B5776"/>
    <w:rsid w:val="006B6E8D"/>
    <w:rsid w:val="006B73F0"/>
    <w:rsid w:val="006C04B3"/>
    <w:rsid w:val="006C0EF5"/>
    <w:rsid w:val="006C5503"/>
    <w:rsid w:val="006C75C3"/>
    <w:rsid w:val="006C7EDB"/>
    <w:rsid w:val="006D07C3"/>
    <w:rsid w:val="006D2528"/>
    <w:rsid w:val="006D54CA"/>
    <w:rsid w:val="006D69B9"/>
    <w:rsid w:val="006D6BF5"/>
    <w:rsid w:val="006F6206"/>
    <w:rsid w:val="006F6492"/>
    <w:rsid w:val="006F691B"/>
    <w:rsid w:val="006F7F2A"/>
    <w:rsid w:val="006F7F49"/>
    <w:rsid w:val="00700A60"/>
    <w:rsid w:val="00702A5B"/>
    <w:rsid w:val="00703663"/>
    <w:rsid w:val="00705094"/>
    <w:rsid w:val="007055F2"/>
    <w:rsid w:val="00706297"/>
    <w:rsid w:val="00710851"/>
    <w:rsid w:val="00714524"/>
    <w:rsid w:val="00715022"/>
    <w:rsid w:val="007151AF"/>
    <w:rsid w:val="007155BC"/>
    <w:rsid w:val="007161DA"/>
    <w:rsid w:val="00716624"/>
    <w:rsid w:val="0072778E"/>
    <w:rsid w:val="00731942"/>
    <w:rsid w:val="007322FD"/>
    <w:rsid w:val="00733174"/>
    <w:rsid w:val="007333A4"/>
    <w:rsid w:val="007353F7"/>
    <w:rsid w:val="00737E07"/>
    <w:rsid w:val="00740059"/>
    <w:rsid w:val="00742E80"/>
    <w:rsid w:val="00750A08"/>
    <w:rsid w:val="007521E4"/>
    <w:rsid w:val="007523A8"/>
    <w:rsid w:val="0075548B"/>
    <w:rsid w:val="00755FA4"/>
    <w:rsid w:val="00756083"/>
    <w:rsid w:val="00760563"/>
    <w:rsid w:val="007607C1"/>
    <w:rsid w:val="0076636E"/>
    <w:rsid w:val="007667BB"/>
    <w:rsid w:val="00766AD2"/>
    <w:rsid w:val="00771D6A"/>
    <w:rsid w:val="007730D0"/>
    <w:rsid w:val="00773552"/>
    <w:rsid w:val="00775B9C"/>
    <w:rsid w:val="00781719"/>
    <w:rsid w:val="0078288A"/>
    <w:rsid w:val="00783BEE"/>
    <w:rsid w:val="007928FB"/>
    <w:rsid w:val="0079314C"/>
    <w:rsid w:val="007933A2"/>
    <w:rsid w:val="007964A0"/>
    <w:rsid w:val="00796643"/>
    <w:rsid w:val="00796F6A"/>
    <w:rsid w:val="007A090F"/>
    <w:rsid w:val="007B2D4A"/>
    <w:rsid w:val="007B5DBD"/>
    <w:rsid w:val="007C6E42"/>
    <w:rsid w:val="007D01E9"/>
    <w:rsid w:val="007D4946"/>
    <w:rsid w:val="007D4DC8"/>
    <w:rsid w:val="007D55EC"/>
    <w:rsid w:val="007E6DF9"/>
    <w:rsid w:val="007E70A2"/>
    <w:rsid w:val="007F151E"/>
    <w:rsid w:val="007F2CC0"/>
    <w:rsid w:val="00804CA6"/>
    <w:rsid w:val="0080644F"/>
    <w:rsid w:val="008065A2"/>
    <w:rsid w:val="00807731"/>
    <w:rsid w:val="0081340A"/>
    <w:rsid w:val="00814481"/>
    <w:rsid w:val="00814A28"/>
    <w:rsid w:val="00817B55"/>
    <w:rsid w:val="00824B80"/>
    <w:rsid w:val="00825167"/>
    <w:rsid w:val="00825992"/>
    <w:rsid w:val="00830D93"/>
    <w:rsid w:val="0083416D"/>
    <w:rsid w:val="0083499F"/>
    <w:rsid w:val="0083632A"/>
    <w:rsid w:val="00837134"/>
    <w:rsid w:val="00840521"/>
    <w:rsid w:val="00841E6A"/>
    <w:rsid w:val="00843367"/>
    <w:rsid w:val="008522B3"/>
    <w:rsid w:val="00856BC9"/>
    <w:rsid w:val="008669B5"/>
    <w:rsid w:val="00867B87"/>
    <w:rsid w:val="00870A68"/>
    <w:rsid w:val="00871CD8"/>
    <w:rsid w:val="008807B5"/>
    <w:rsid w:val="0088184C"/>
    <w:rsid w:val="00883973"/>
    <w:rsid w:val="00884575"/>
    <w:rsid w:val="00891AA9"/>
    <w:rsid w:val="008926E3"/>
    <w:rsid w:val="008A46BC"/>
    <w:rsid w:val="008B0B9A"/>
    <w:rsid w:val="008B0BDF"/>
    <w:rsid w:val="008C2898"/>
    <w:rsid w:val="008C65D6"/>
    <w:rsid w:val="008C66B7"/>
    <w:rsid w:val="008C739D"/>
    <w:rsid w:val="008C7610"/>
    <w:rsid w:val="008D0C5F"/>
    <w:rsid w:val="008D14E5"/>
    <w:rsid w:val="008D3D87"/>
    <w:rsid w:val="008D5E15"/>
    <w:rsid w:val="008D6ABA"/>
    <w:rsid w:val="008E2E8A"/>
    <w:rsid w:val="008E35DB"/>
    <w:rsid w:val="008E3AE3"/>
    <w:rsid w:val="008F0AF8"/>
    <w:rsid w:val="008F2F20"/>
    <w:rsid w:val="008F5CF7"/>
    <w:rsid w:val="008F70B7"/>
    <w:rsid w:val="008F776C"/>
    <w:rsid w:val="00906056"/>
    <w:rsid w:val="00906C1E"/>
    <w:rsid w:val="00911375"/>
    <w:rsid w:val="00913DFD"/>
    <w:rsid w:val="00917D4A"/>
    <w:rsid w:val="00923895"/>
    <w:rsid w:val="00923DC4"/>
    <w:rsid w:val="009247DB"/>
    <w:rsid w:val="00925C85"/>
    <w:rsid w:val="00926972"/>
    <w:rsid w:val="00933836"/>
    <w:rsid w:val="00933FDE"/>
    <w:rsid w:val="00941A2D"/>
    <w:rsid w:val="00945AF2"/>
    <w:rsid w:val="00950489"/>
    <w:rsid w:val="00950E35"/>
    <w:rsid w:val="00956E28"/>
    <w:rsid w:val="00957296"/>
    <w:rsid w:val="00962358"/>
    <w:rsid w:val="009623F8"/>
    <w:rsid w:val="00962E32"/>
    <w:rsid w:val="00963128"/>
    <w:rsid w:val="00964819"/>
    <w:rsid w:val="00965A29"/>
    <w:rsid w:val="009671C6"/>
    <w:rsid w:val="009721A9"/>
    <w:rsid w:val="00973F6D"/>
    <w:rsid w:val="009750EA"/>
    <w:rsid w:val="00977FAE"/>
    <w:rsid w:val="00980478"/>
    <w:rsid w:val="00982500"/>
    <w:rsid w:val="00986BD5"/>
    <w:rsid w:val="0098715F"/>
    <w:rsid w:val="00990FE2"/>
    <w:rsid w:val="0099337B"/>
    <w:rsid w:val="009A1523"/>
    <w:rsid w:val="009A3342"/>
    <w:rsid w:val="009A44F6"/>
    <w:rsid w:val="009A7E41"/>
    <w:rsid w:val="009B57C0"/>
    <w:rsid w:val="009B7837"/>
    <w:rsid w:val="009C0DFC"/>
    <w:rsid w:val="009C3D2D"/>
    <w:rsid w:val="009C677C"/>
    <w:rsid w:val="009C6961"/>
    <w:rsid w:val="009D6A1F"/>
    <w:rsid w:val="009E3655"/>
    <w:rsid w:val="009E4425"/>
    <w:rsid w:val="009E5F41"/>
    <w:rsid w:val="009F05A6"/>
    <w:rsid w:val="009F7A32"/>
    <w:rsid w:val="009F7CE6"/>
    <w:rsid w:val="00A0048E"/>
    <w:rsid w:val="00A1295B"/>
    <w:rsid w:val="00A138F1"/>
    <w:rsid w:val="00A13E60"/>
    <w:rsid w:val="00A1625F"/>
    <w:rsid w:val="00A16518"/>
    <w:rsid w:val="00A22697"/>
    <w:rsid w:val="00A253DC"/>
    <w:rsid w:val="00A25BDA"/>
    <w:rsid w:val="00A2611C"/>
    <w:rsid w:val="00A2791D"/>
    <w:rsid w:val="00A3046E"/>
    <w:rsid w:val="00A35B37"/>
    <w:rsid w:val="00A40F67"/>
    <w:rsid w:val="00A41913"/>
    <w:rsid w:val="00A570D0"/>
    <w:rsid w:val="00A6393D"/>
    <w:rsid w:val="00A65B76"/>
    <w:rsid w:val="00A66CBE"/>
    <w:rsid w:val="00A70911"/>
    <w:rsid w:val="00A71F26"/>
    <w:rsid w:val="00A72DEB"/>
    <w:rsid w:val="00A74261"/>
    <w:rsid w:val="00A7443E"/>
    <w:rsid w:val="00A82860"/>
    <w:rsid w:val="00A847E4"/>
    <w:rsid w:val="00A84A30"/>
    <w:rsid w:val="00A84B75"/>
    <w:rsid w:val="00A85779"/>
    <w:rsid w:val="00A87E45"/>
    <w:rsid w:val="00A919DB"/>
    <w:rsid w:val="00A92859"/>
    <w:rsid w:val="00A94D21"/>
    <w:rsid w:val="00A94F8C"/>
    <w:rsid w:val="00A94FA5"/>
    <w:rsid w:val="00AA1194"/>
    <w:rsid w:val="00AA4C52"/>
    <w:rsid w:val="00AB2CF2"/>
    <w:rsid w:val="00AB34A7"/>
    <w:rsid w:val="00AC7072"/>
    <w:rsid w:val="00AC7365"/>
    <w:rsid w:val="00AC73DA"/>
    <w:rsid w:val="00AD0648"/>
    <w:rsid w:val="00AD2F00"/>
    <w:rsid w:val="00AE2175"/>
    <w:rsid w:val="00AE7C30"/>
    <w:rsid w:val="00AF0295"/>
    <w:rsid w:val="00AF0F3A"/>
    <w:rsid w:val="00B02B78"/>
    <w:rsid w:val="00B06B8D"/>
    <w:rsid w:val="00B1037B"/>
    <w:rsid w:val="00B10629"/>
    <w:rsid w:val="00B140BE"/>
    <w:rsid w:val="00B16390"/>
    <w:rsid w:val="00B207D5"/>
    <w:rsid w:val="00B20F57"/>
    <w:rsid w:val="00B21189"/>
    <w:rsid w:val="00B26DF3"/>
    <w:rsid w:val="00B33018"/>
    <w:rsid w:val="00B35E2F"/>
    <w:rsid w:val="00B3695F"/>
    <w:rsid w:val="00B402A9"/>
    <w:rsid w:val="00B4095D"/>
    <w:rsid w:val="00B40F9E"/>
    <w:rsid w:val="00B434D0"/>
    <w:rsid w:val="00B4540E"/>
    <w:rsid w:val="00B45B1A"/>
    <w:rsid w:val="00B47F0C"/>
    <w:rsid w:val="00B548CB"/>
    <w:rsid w:val="00B619CE"/>
    <w:rsid w:val="00B64FEF"/>
    <w:rsid w:val="00B671D4"/>
    <w:rsid w:val="00B72936"/>
    <w:rsid w:val="00B7534D"/>
    <w:rsid w:val="00B75530"/>
    <w:rsid w:val="00B910F8"/>
    <w:rsid w:val="00B94AC6"/>
    <w:rsid w:val="00B94F6E"/>
    <w:rsid w:val="00B972F0"/>
    <w:rsid w:val="00BA123E"/>
    <w:rsid w:val="00BA1F87"/>
    <w:rsid w:val="00BA6BD8"/>
    <w:rsid w:val="00BB2F2B"/>
    <w:rsid w:val="00BB3C6D"/>
    <w:rsid w:val="00BB5182"/>
    <w:rsid w:val="00BC43E0"/>
    <w:rsid w:val="00BD27A4"/>
    <w:rsid w:val="00BD413F"/>
    <w:rsid w:val="00BD4C6F"/>
    <w:rsid w:val="00BE1D3A"/>
    <w:rsid w:val="00BE231F"/>
    <w:rsid w:val="00BF1C5F"/>
    <w:rsid w:val="00BF2A75"/>
    <w:rsid w:val="00BF5BE5"/>
    <w:rsid w:val="00C000FE"/>
    <w:rsid w:val="00C00983"/>
    <w:rsid w:val="00C07B45"/>
    <w:rsid w:val="00C129C1"/>
    <w:rsid w:val="00C1435A"/>
    <w:rsid w:val="00C23117"/>
    <w:rsid w:val="00C328D2"/>
    <w:rsid w:val="00C40697"/>
    <w:rsid w:val="00C44625"/>
    <w:rsid w:val="00C45D63"/>
    <w:rsid w:val="00C4709D"/>
    <w:rsid w:val="00C4776C"/>
    <w:rsid w:val="00C503EC"/>
    <w:rsid w:val="00C51FAF"/>
    <w:rsid w:val="00C54CB1"/>
    <w:rsid w:val="00C578C2"/>
    <w:rsid w:val="00C63F31"/>
    <w:rsid w:val="00C658B8"/>
    <w:rsid w:val="00C66338"/>
    <w:rsid w:val="00C6723E"/>
    <w:rsid w:val="00C8065A"/>
    <w:rsid w:val="00C80862"/>
    <w:rsid w:val="00C823F4"/>
    <w:rsid w:val="00C8433E"/>
    <w:rsid w:val="00C851AE"/>
    <w:rsid w:val="00C8773C"/>
    <w:rsid w:val="00C87A24"/>
    <w:rsid w:val="00C932E9"/>
    <w:rsid w:val="00C94404"/>
    <w:rsid w:val="00C96AD0"/>
    <w:rsid w:val="00CA4005"/>
    <w:rsid w:val="00CA53C2"/>
    <w:rsid w:val="00CB104D"/>
    <w:rsid w:val="00CB1298"/>
    <w:rsid w:val="00CB1BB7"/>
    <w:rsid w:val="00CB4E93"/>
    <w:rsid w:val="00CB70F1"/>
    <w:rsid w:val="00CC230B"/>
    <w:rsid w:val="00CC3346"/>
    <w:rsid w:val="00CC6D93"/>
    <w:rsid w:val="00CC7EA1"/>
    <w:rsid w:val="00CD09E6"/>
    <w:rsid w:val="00CD1656"/>
    <w:rsid w:val="00CD3F10"/>
    <w:rsid w:val="00CD6415"/>
    <w:rsid w:val="00CD6E92"/>
    <w:rsid w:val="00CD7291"/>
    <w:rsid w:val="00CE275D"/>
    <w:rsid w:val="00CE4498"/>
    <w:rsid w:val="00CF06EE"/>
    <w:rsid w:val="00CF28A5"/>
    <w:rsid w:val="00CF75FA"/>
    <w:rsid w:val="00D007D8"/>
    <w:rsid w:val="00D0155A"/>
    <w:rsid w:val="00D02051"/>
    <w:rsid w:val="00D03473"/>
    <w:rsid w:val="00D034EE"/>
    <w:rsid w:val="00D06A40"/>
    <w:rsid w:val="00D07EB6"/>
    <w:rsid w:val="00D20F17"/>
    <w:rsid w:val="00D24CE3"/>
    <w:rsid w:val="00D25007"/>
    <w:rsid w:val="00D25CDE"/>
    <w:rsid w:val="00D25EC3"/>
    <w:rsid w:val="00D27320"/>
    <w:rsid w:val="00D33BAD"/>
    <w:rsid w:val="00D33EC4"/>
    <w:rsid w:val="00D35C87"/>
    <w:rsid w:val="00D44687"/>
    <w:rsid w:val="00D4571B"/>
    <w:rsid w:val="00D46E57"/>
    <w:rsid w:val="00D515E6"/>
    <w:rsid w:val="00D52162"/>
    <w:rsid w:val="00D5244E"/>
    <w:rsid w:val="00D54295"/>
    <w:rsid w:val="00D60A3D"/>
    <w:rsid w:val="00D60F14"/>
    <w:rsid w:val="00D62B9E"/>
    <w:rsid w:val="00D64053"/>
    <w:rsid w:val="00D6464B"/>
    <w:rsid w:val="00D75B6E"/>
    <w:rsid w:val="00D75BAB"/>
    <w:rsid w:val="00D76C50"/>
    <w:rsid w:val="00D913BA"/>
    <w:rsid w:val="00D9666A"/>
    <w:rsid w:val="00D97D30"/>
    <w:rsid w:val="00DA08C9"/>
    <w:rsid w:val="00DA3AB1"/>
    <w:rsid w:val="00DA5003"/>
    <w:rsid w:val="00DA562A"/>
    <w:rsid w:val="00DA7F89"/>
    <w:rsid w:val="00DB0035"/>
    <w:rsid w:val="00DB7C57"/>
    <w:rsid w:val="00DC2EF3"/>
    <w:rsid w:val="00DC7D9F"/>
    <w:rsid w:val="00DC7ECE"/>
    <w:rsid w:val="00DD1764"/>
    <w:rsid w:val="00DD7731"/>
    <w:rsid w:val="00DE3D49"/>
    <w:rsid w:val="00DE796A"/>
    <w:rsid w:val="00DE7F30"/>
    <w:rsid w:val="00DF27A1"/>
    <w:rsid w:val="00DF35A2"/>
    <w:rsid w:val="00DF4BA6"/>
    <w:rsid w:val="00E008F2"/>
    <w:rsid w:val="00E11B07"/>
    <w:rsid w:val="00E11DCF"/>
    <w:rsid w:val="00E12615"/>
    <w:rsid w:val="00E13B25"/>
    <w:rsid w:val="00E13DD5"/>
    <w:rsid w:val="00E16B27"/>
    <w:rsid w:val="00E21E4A"/>
    <w:rsid w:val="00E23455"/>
    <w:rsid w:val="00E31FFB"/>
    <w:rsid w:val="00E37E34"/>
    <w:rsid w:val="00E4267F"/>
    <w:rsid w:val="00E46A40"/>
    <w:rsid w:val="00E475B1"/>
    <w:rsid w:val="00E511D7"/>
    <w:rsid w:val="00E51475"/>
    <w:rsid w:val="00E53383"/>
    <w:rsid w:val="00E53E02"/>
    <w:rsid w:val="00E560E6"/>
    <w:rsid w:val="00E57189"/>
    <w:rsid w:val="00E57444"/>
    <w:rsid w:val="00E6103B"/>
    <w:rsid w:val="00E621F1"/>
    <w:rsid w:val="00E66D29"/>
    <w:rsid w:val="00E66D6F"/>
    <w:rsid w:val="00E720DD"/>
    <w:rsid w:val="00E72A62"/>
    <w:rsid w:val="00E7732F"/>
    <w:rsid w:val="00E811A7"/>
    <w:rsid w:val="00E812B0"/>
    <w:rsid w:val="00E822E8"/>
    <w:rsid w:val="00E8285C"/>
    <w:rsid w:val="00E833D9"/>
    <w:rsid w:val="00E83DC1"/>
    <w:rsid w:val="00E83FEB"/>
    <w:rsid w:val="00E849C0"/>
    <w:rsid w:val="00E8520F"/>
    <w:rsid w:val="00E859D8"/>
    <w:rsid w:val="00E86841"/>
    <w:rsid w:val="00E872CD"/>
    <w:rsid w:val="00EA04E0"/>
    <w:rsid w:val="00EA3592"/>
    <w:rsid w:val="00EA3C89"/>
    <w:rsid w:val="00EA3F57"/>
    <w:rsid w:val="00EA57FF"/>
    <w:rsid w:val="00EA6393"/>
    <w:rsid w:val="00EA7BCA"/>
    <w:rsid w:val="00EA7D8E"/>
    <w:rsid w:val="00EB081A"/>
    <w:rsid w:val="00EB1ED6"/>
    <w:rsid w:val="00EB2738"/>
    <w:rsid w:val="00EB442E"/>
    <w:rsid w:val="00EB4E53"/>
    <w:rsid w:val="00EB58F3"/>
    <w:rsid w:val="00EC5128"/>
    <w:rsid w:val="00EC7BC4"/>
    <w:rsid w:val="00ED0518"/>
    <w:rsid w:val="00ED0D79"/>
    <w:rsid w:val="00ED124E"/>
    <w:rsid w:val="00ED4F2C"/>
    <w:rsid w:val="00ED4FA7"/>
    <w:rsid w:val="00ED6521"/>
    <w:rsid w:val="00ED78B6"/>
    <w:rsid w:val="00EE645A"/>
    <w:rsid w:val="00EE6AF8"/>
    <w:rsid w:val="00EF185C"/>
    <w:rsid w:val="00EF5331"/>
    <w:rsid w:val="00EF71C9"/>
    <w:rsid w:val="00F03829"/>
    <w:rsid w:val="00F04573"/>
    <w:rsid w:val="00F11643"/>
    <w:rsid w:val="00F12A83"/>
    <w:rsid w:val="00F156AC"/>
    <w:rsid w:val="00F16D05"/>
    <w:rsid w:val="00F17442"/>
    <w:rsid w:val="00F2718C"/>
    <w:rsid w:val="00F276E3"/>
    <w:rsid w:val="00F30B4E"/>
    <w:rsid w:val="00F31852"/>
    <w:rsid w:val="00F32C99"/>
    <w:rsid w:val="00F33085"/>
    <w:rsid w:val="00F330AB"/>
    <w:rsid w:val="00F330C4"/>
    <w:rsid w:val="00F33678"/>
    <w:rsid w:val="00F33C6D"/>
    <w:rsid w:val="00F35E1B"/>
    <w:rsid w:val="00F36F92"/>
    <w:rsid w:val="00F37FE6"/>
    <w:rsid w:val="00F41970"/>
    <w:rsid w:val="00F43036"/>
    <w:rsid w:val="00F43CAB"/>
    <w:rsid w:val="00F44E99"/>
    <w:rsid w:val="00F51C65"/>
    <w:rsid w:val="00F51F22"/>
    <w:rsid w:val="00F56BF0"/>
    <w:rsid w:val="00F6207B"/>
    <w:rsid w:val="00F64351"/>
    <w:rsid w:val="00F73944"/>
    <w:rsid w:val="00F84A27"/>
    <w:rsid w:val="00F876FF"/>
    <w:rsid w:val="00F9044E"/>
    <w:rsid w:val="00F91E00"/>
    <w:rsid w:val="00F945E5"/>
    <w:rsid w:val="00FA0DFB"/>
    <w:rsid w:val="00FB0C9F"/>
    <w:rsid w:val="00FB37F9"/>
    <w:rsid w:val="00FC0B2B"/>
    <w:rsid w:val="00FC5331"/>
    <w:rsid w:val="00FD2812"/>
    <w:rsid w:val="00FD48FA"/>
    <w:rsid w:val="00FD695D"/>
    <w:rsid w:val="00FE0125"/>
    <w:rsid w:val="00FE150C"/>
    <w:rsid w:val="00FE23C1"/>
    <w:rsid w:val="00FE6B5A"/>
    <w:rsid w:val="00FE6D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D0"/>
    <w:pPr>
      <w:widowControl w:val="0"/>
      <w:autoSpaceDE w:val="0"/>
      <w:autoSpaceDN w:val="0"/>
      <w:adjustRightInd w:val="0"/>
    </w:pPr>
    <w:rPr>
      <w:rFonts w:ascii="Arial" w:hAnsi="Arial" w:cs="Arial"/>
      <w:sz w:val="24"/>
      <w:szCs w:val="24"/>
      <w:lang w:val="en-US" w:eastAsia="en-US"/>
    </w:rPr>
  </w:style>
  <w:style w:type="paragraph" w:styleId="Heading2">
    <w:name w:val="heading 2"/>
    <w:basedOn w:val="Normal"/>
    <w:next w:val="Normal"/>
    <w:qFormat/>
    <w:rsid w:val="00A570D0"/>
    <w:pPr>
      <w:keepNext/>
      <w:widowControl/>
      <w:tabs>
        <w:tab w:val="right" w:pos="10350"/>
      </w:tabs>
      <w:autoSpaceDE/>
      <w:autoSpaceDN/>
      <w:adjustRightInd/>
      <w:jc w:val="right"/>
      <w:outlineLvl w:val="1"/>
    </w:pPr>
    <w:rPr>
      <w:rFonts w:ascii="Times New Roman" w:hAnsi="Times New Roman" w:cs="Times New Roman"/>
      <w:b/>
      <w:bCs/>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70D0"/>
    <w:pPr>
      <w:widowControl/>
      <w:jc w:val="center"/>
    </w:pPr>
    <w:rPr>
      <w:rFonts w:ascii="Verdana" w:hAnsi="Verdana" w:cs="Times New Roman"/>
      <w:b/>
      <w:bCs/>
      <w:lang w:val="en-GB"/>
    </w:rPr>
  </w:style>
  <w:style w:type="paragraph" w:customStyle="1" w:styleId="Level1">
    <w:name w:val="Level 1"/>
    <w:basedOn w:val="Normal"/>
    <w:rsid w:val="00A570D0"/>
    <w:pPr>
      <w:numPr>
        <w:numId w:val="1"/>
      </w:numPr>
      <w:ind w:left="720" w:hanging="720"/>
      <w:outlineLvl w:val="0"/>
    </w:pPr>
  </w:style>
  <w:style w:type="character" w:styleId="Hyperlink">
    <w:name w:val="Hyperlink"/>
    <w:rsid w:val="00A570D0"/>
    <w:rPr>
      <w:color w:val="0000FF"/>
      <w:u w:val="single"/>
    </w:rPr>
  </w:style>
  <w:style w:type="paragraph" w:styleId="BodyText2">
    <w:name w:val="Body Text 2"/>
    <w:basedOn w:val="Normal"/>
    <w:rsid w:val="00A570D0"/>
    <w:pPr>
      <w:spacing w:after="120" w:line="480" w:lineRule="auto"/>
    </w:pPr>
  </w:style>
  <w:style w:type="paragraph" w:styleId="BalloonText">
    <w:name w:val="Balloon Text"/>
    <w:basedOn w:val="Normal"/>
    <w:semiHidden/>
    <w:rsid w:val="00A570D0"/>
    <w:rPr>
      <w:rFonts w:ascii="Tahoma" w:hAnsi="Tahoma" w:cs="Tahoma"/>
      <w:sz w:val="16"/>
      <w:szCs w:val="16"/>
    </w:rPr>
  </w:style>
  <w:style w:type="paragraph" w:styleId="Header">
    <w:name w:val="header"/>
    <w:basedOn w:val="Normal"/>
    <w:link w:val="HeaderChar"/>
    <w:rsid w:val="00CD09E6"/>
    <w:pPr>
      <w:tabs>
        <w:tab w:val="center" w:pos="4513"/>
        <w:tab w:val="right" w:pos="9026"/>
      </w:tabs>
    </w:pPr>
  </w:style>
  <w:style w:type="character" w:customStyle="1" w:styleId="HeaderChar">
    <w:name w:val="Header Char"/>
    <w:basedOn w:val="DefaultParagraphFont"/>
    <w:link w:val="Header"/>
    <w:rsid w:val="00CD09E6"/>
    <w:rPr>
      <w:rFonts w:ascii="Arial" w:hAnsi="Arial" w:cs="Arial"/>
      <w:sz w:val="24"/>
      <w:szCs w:val="24"/>
      <w:lang w:val="en-US" w:eastAsia="en-US"/>
    </w:rPr>
  </w:style>
  <w:style w:type="paragraph" w:styleId="Footer">
    <w:name w:val="footer"/>
    <w:basedOn w:val="Normal"/>
    <w:link w:val="FooterChar"/>
    <w:uiPriority w:val="99"/>
    <w:rsid w:val="00CD09E6"/>
    <w:pPr>
      <w:tabs>
        <w:tab w:val="center" w:pos="4513"/>
        <w:tab w:val="right" w:pos="9026"/>
      </w:tabs>
    </w:pPr>
  </w:style>
  <w:style w:type="character" w:customStyle="1" w:styleId="FooterChar">
    <w:name w:val="Footer Char"/>
    <w:basedOn w:val="DefaultParagraphFont"/>
    <w:link w:val="Footer"/>
    <w:uiPriority w:val="99"/>
    <w:rsid w:val="00CD09E6"/>
    <w:rPr>
      <w:rFonts w:ascii="Arial" w:hAnsi="Arial" w:cs="Arial"/>
      <w:sz w:val="24"/>
      <w:szCs w:val="24"/>
      <w:lang w:val="en-US" w:eastAsia="en-US"/>
    </w:rPr>
  </w:style>
  <w:style w:type="paragraph" w:styleId="ListParagraph">
    <w:name w:val="List Paragraph"/>
    <w:basedOn w:val="Normal"/>
    <w:uiPriority w:val="34"/>
    <w:qFormat/>
    <w:rsid w:val="00421A95"/>
    <w:pPr>
      <w:ind w:left="720"/>
      <w:contextualSpacing/>
    </w:pPr>
  </w:style>
  <w:style w:type="paragraph" w:customStyle="1" w:styleId="Default">
    <w:name w:val="Default"/>
    <w:rsid w:val="00A919D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3239519">
      <w:bodyDiv w:val="1"/>
      <w:marLeft w:val="0"/>
      <w:marRight w:val="0"/>
      <w:marTop w:val="0"/>
      <w:marBottom w:val="0"/>
      <w:divBdr>
        <w:top w:val="none" w:sz="0" w:space="0" w:color="auto"/>
        <w:left w:val="none" w:sz="0" w:space="0" w:color="auto"/>
        <w:bottom w:val="none" w:sz="0" w:space="0" w:color="auto"/>
        <w:right w:val="none" w:sz="0" w:space="0" w:color="auto"/>
      </w:divBdr>
    </w:div>
    <w:div w:id="15114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na.adam@kevigs.li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vi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AA76-639B-43D1-9211-A130A09D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Kevigs</Company>
  <LinksUpToDate>false</LinksUpToDate>
  <CharactersWithSpaces>14105</CharactersWithSpaces>
  <SharedDoc>false</SharedDoc>
  <HLinks>
    <vt:vector size="12" baseType="variant">
      <vt:variant>
        <vt:i4>2228263</vt:i4>
      </vt:variant>
      <vt:variant>
        <vt:i4>3</vt:i4>
      </vt:variant>
      <vt:variant>
        <vt:i4>0</vt:i4>
      </vt:variant>
      <vt:variant>
        <vt:i4>5</vt:i4>
      </vt:variant>
      <vt:variant>
        <vt:lpwstr>http://www.kevigs.org/</vt:lpwstr>
      </vt:variant>
      <vt:variant>
        <vt:lpwstr/>
      </vt:variant>
      <vt:variant>
        <vt:i4>3145747</vt:i4>
      </vt:variant>
      <vt:variant>
        <vt:i4>0</vt:i4>
      </vt:variant>
      <vt:variant>
        <vt:i4>0</vt:i4>
      </vt:variant>
      <vt:variant>
        <vt:i4>5</vt:i4>
      </vt:variant>
      <vt:variant>
        <vt:lpwstr>mailto:rmadam@kevigs.lincs.sch.uk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rmadam</dc:creator>
  <cp:lastModifiedBy>localheathcoter</cp:lastModifiedBy>
  <cp:revision>2</cp:revision>
  <cp:lastPrinted>2014-12-02T13:46:00Z</cp:lastPrinted>
  <dcterms:created xsi:type="dcterms:W3CDTF">2015-02-07T08:19:00Z</dcterms:created>
  <dcterms:modified xsi:type="dcterms:W3CDTF">2015-02-07T08:19:00Z</dcterms:modified>
</cp:coreProperties>
</file>